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0006" w14:textId="77777777" w:rsidR="00BD7616" w:rsidRPr="00422353" w:rsidRDefault="00BD7616" w:rsidP="008D169B">
      <w:pPr>
        <w:widowControl w:val="0"/>
        <w:spacing w:after="0" w:line="240" w:lineRule="auto"/>
        <w:jc w:val="center"/>
        <w:rPr>
          <w:rFonts w:cstheme="minorHAnsi"/>
          <w:b/>
          <w:sz w:val="20"/>
        </w:rPr>
      </w:pPr>
    </w:p>
    <w:p w14:paraId="5F5B83D7" w14:textId="4F6EAD6B" w:rsidR="001C119A" w:rsidRPr="00422353" w:rsidRDefault="000A17B7" w:rsidP="00BF4422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2353">
        <w:rPr>
          <w:rFonts w:cstheme="minorHAnsi"/>
          <w:b/>
          <w:sz w:val="28"/>
          <w:szCs w:val="28"/>
        </w:rPr>
        <w:t xml:space="preserve">Comparison of </w:t>
      </w:r>
      <w:r w:rsidR="00812407" w:rsidRPr="00422353">
        <w:rPr>
          <w:rFonts w:cstheme="minorHAnsi"/>
          <w:b/>
          <w:sz w:val="28"/>
          <w:szCs w:val="28"/>
        </w:rPr>
        <w:t>T</w:t>
      </w:r>
      <w:r w:rsidRPr="00422353">
        <w:rPr>
          <w:rFonts w:cstheme="minorHAnsi"/>
          <w:b/>
          <w:sz w:val="28"/>
          <w:szCs w:val="28"/>
        </w:rPr>
        <w:t xml:space="preserve">herapeutic </w:t>
      </w:r>
      <w:r w:rsidR="009E49E7">
        <w:rPr>
          <w:rFonts w:cstheme="minorHAnsi"/>
          <w:b/>
          <w:sz w:val="28"/>
          <w:szCs w:val="28"/>
        </w:rPr>
        <w:t>F</w:t>
      </w:r>
      <w:r w:rsidRPr="00422353">
        <w:rPr>
          <w:rFonts w:cstheme="minorHAnsi"/>
          <w:b/>
          <w:sz w:val="28"/>
          <w:szCs w:val="28"/>
        </w:rPr>
        <w:t>eed (</w:t>
      </w:r>
      <w:r w:rsidR="009E49E7">
        <w:rPr>
          <w:rFonts w:cstheme="minorHAnsi"/>
          <w:b/>
          <w:sz w:val="28"/>
          <w:szCs w:val="28"/>
        </w:rPr>
        <w:t>D</w:t>
      </w:r>
      <w:r w:rsidRPr="00422353">
        <w:rPr>
          <w:rFonts w:cstheme="minorHAnsi"/>
          <w:b/>
          <w:sz w:val="28"/>
          <w:szCs w:val="28"/>
        </w:rPr>
        <w:t xml:space="preserve">ifferent recipes) during </w:t>
      </w:r>
      <w:r w:rsidR="00812407" w:rsidRPr="00422353">
        <w:rPr>
          <w:rFonts w:cstheme="minorHAnsi"/>
          <w:b/>
          <w:sz w:val="28"/>
          <w:szCs w:val="28"/>
        </w:rPr>
        <w:t>S</w:t>
      </w:r>
      <w:r w:rsidRPr="00422353">
        <w:rPr>
          <w:rFonts w:cstheme="minorHAnsi"/>
          <w:b/>
          <w:sz w:val="28"/>
          <w:szCs w:val="28"/>
        </w:rPr>
        <w:t xml:space="preserve">tabilization </w:t>
      </w:r>
      <w:r w:rsidR="00812407" w:rsidRPr="00422353">
        <w:rPr>
          <w:rFonts w:cstheme="minorHAnsi"/>
          <w:b/>
          <w:sz w:val="28"/>
          <w:szCs w:val="28"/>
        </w:rPr>
        <w:t>P</w:t>
      </w:r>
      <w:r w:rsidRPr="00422353">
        <w:rPr>
          <w:rFonts w:cstheme="minorHAnsi"/>
          <w:b/>
          <w:sz w:val="28"/>
          <w:szCs w:val="28"/>
        </w:rPr>
        <w:t xml:space="preserve">hase for the management of </w:t>
      </w:r>
      <w:r w:rsidR="00812407" w:rsidRPr="00422353">
        <w:rPr>
          <w:rFonts w:cstheme="minorHAnsi"/>
          <w:b/>
          <w:sz w:val="28"/>
          <w:szCs w:val="28"/>
        </w:rPr>
        <w:t>C</w:t>
      </w:r>
      <w:r w:rsidRPr="00422353">
        <w:rPr>
          <w:rFonts w:cstheme="minorHAnsi"/>
          <w:b/>
          <w:sz w:val="28"/>
          <w:szCs w:val="28"/>
        </w:rPr>
        <w:t xml:space="preserve">hildren with </w:t>
      </w:r>
      <w:r w:rsidR="00812407" w:rsidRPr="00422353">
        <w:rPr>
          <w:rFonts w:cstheme="minorHAnsi"/>
          <w:b/>
          <w:sz w:val="28"/>
          <w:szCs w:val="28"/>
        </w:rPr>
        <w:t>S</w:t>
      </w:r>
      <w:r w:rsidRPr="00422353">
        <w:rPr>
          <w:rFonts w:cstheme="minorHAnsi"/>
          <w:b/>
          <w:sz w:val="28"/>
          <w:szCs w:val="28"/>
        </w:rPr>
        <w:t xml:space="preserve">evere </w:t>
      </w:r>
      <w:r w:rsidR="00812407" w:rsidRPr="00422353">
        <w:rPr>
          <w:rFonts w:cstheme="minorHAnsi"/>
          <w:b/>
          <w:sz w:val="28"/>
          <w:szCs w:val="28"/>
        </w:rPr>
        <w:t>A</w:t>
      </w:r>
      <w:r w:rsidRPr="00422353">
        <w:rPr>
          <w:rFonts w:cstheme="minorHAnsi"/>
          <w:b/>
          <w:sz w:val="28"/>
          <w:szCs w:val="28"/>
        </w:rPr>
        <w:t xml:space="preserve">cute </w:t>
      </w:r>
      <w:r w:rsidR="00812407" w:rsidRPr="00422353">
        <w:rPr>
          <w:rFonts w:cstheme="minorHAnsi"/>
          <w:b/>
          <w:sz w:val="28"/>
          <w:szCs w:val="28"/>
        </w:rPr>
        <w:t>M</w:t>
      </w:r>
      <w:r w:rsidR="00BF4422">
        <w:rPr>
          <w:rFonts w:cstheme="minorHAnsi"/>
          <w:b/>
          <w:sz w:val="28"/>
          <w:szCs w:val="28"/>
        </w:rPr>
        <w:t>alnutrition (</w:t>
      </w:r>
      <w:r w:rsidR="00BF4422" w:rsidRPr="00422353">
        <w:rPr>
          <w:rFonts w:cstheme="minorHAnsi"/>
          <w:b/>
          <w:sz w:val="28"/>
          <w:szCs w:val="28"/>
        </w:rPr>
        <w:t>SAM</w:t>
      </w:r>
      <w:r w:rsidR="00BF4422">
        <w:rPr>
          <w:rFonts w:cstheme="minorHAnsi"/>
          <w:b/>
          <w:sz w:val="28"/>
          <w:szCs w:val="28"/>
        </w:rPr>
        <w:t>)</w:t>
      </w:r>
    </w:p>
    <w:p w14:paraId="0C78FBCE" w14:textId="63D02370" w:rsidR="00DA78E4" w:rsidRPr="00422353" w:rsidRDefault="00DA78E4" w:rsidP="008D169B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51CE02CA" w14:textId="2AD4172A" w:rsidR="001C119A" w:rsidRPr="00422353" w:rsidRDefault="001D3C62" w:rsidP="00C372E3">
      <w:pPr>
        <w:widowControl w:val="0"/>
        <w:spacing w:after="0" w:line="240" w:lineRule="auto"/>
        <w:ind w:right="27"/>
        <w:jc w:val="center"/>
        <w:rPr>
          <w:rFonts w:cstheme="minorHAnsi"/>
          <w:vertAlign w:val="superscript"/>
        </w:rPr>
      </w:pPr>
      <w:r w:rsidRPr="00422353">
        <w:rPr>
          <w:rFonts w:cstheme="minorHAnsi"/>
          <w:noProof/>
          <w:color w:val="000000" w:themeColor="text1"/>
          <w:szCs w:val="20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2FCBF2C9" wp14:editId="389AE9B9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69A30" id="Straight Connector 3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5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O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FR3gXk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1E60FB" w:rsidRPr="00422353">
        <w:rPr>
          <w:rFonts w:cstheme="minorHAnsi"/>
          <w:color w:val="000000" w:themeColor="text1"/>
        </w:rPr>
        <w:t xml:space="preserve"> </w:t>
      </w:r>
      <w:r w:rsidR="000A17B7" w:rsidRPr="00422353">
        <w:rPr>
          <w:rFonts w:cstheme="minorHAnsi"/>
        </w:rPr>
        <w:t>Saadia Khan, Imran Iqbal, Ibad Ali, Nazia Batool, Asad Abbas</w:t>
      </w:r>
      <w:r w:rsidR="00C372E3">
        <w:rPr>
          <w:rFonts w:cstheme="minorHAnsi"/>
        </w:rPr>
        <w:t>, Reema Arshad</w:t>
      </w:r>
    </w:p>
    <w:p w14:paraId="4D758DE5" w14:textId="77777777" w:rsidR="00562D89" w:rsidRPr="00422353" w:rsidRDefault="00562D89" w:rsidP="008D169B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A137A7F" w14:textId="1B13ADC8" w:rsidR="006812ED" w:rsidRPr="00422353" w:rsidRDefault="006812ED" w:rsidP="008D169B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2353">
        <w:rPr>
          <w:rFonts w:cstheme="minorHAnsi"/>
          <w:b/>
          <w:sz w:val="20"/>
          <w:szCs w:val="20"/>
        </w:rPr>
        <w:t>ABSTRACT</w:t>
      </w:r>
    </w:p>
    <w:p w14:paraId="784F1D7F" w14:textId="77777777" w:rsidR="006812ED" w:rsidRPr="00422353" w:rsidRDefault="006812ED" w:rsidP="008D169B">
      <w:pPr>
        <w:widowControl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2DBD87DD" w14:textId="1BCBC96B" w:rsidR="00CE17FE" w:rsidRPr="000A60B9" w:rsidRDefault="00CE17FE" w:rsidP="00B13E2A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bookmarkStart w:id="0" w:name="_Hlk87510850"/>
      <w:r w:rsidRPr="000A60B9">
        <w:rPr>
          <w:rFonts w:cstheme="minorHAnsi"/>
          <w:b/>
          <w:sz w:val="20"/>
          <w:szCs w:val="20"/>
        </w:rPr>
        <w:t>Objective:</w:t>
      </w:r>
      <w:r w:rsidRPr="000A60B9">
        <w:rPr>
          <w:rFonts w:cstheme="minorHAnsi"/>
          <w:sz w:val="20"/>
          <w:szCs w:val="20"/>
        </w:rPr>
        <w:t xml:space="preserve"> </w:t>
      </w:r>
      <w:bookmarkStart w:id="1" w:name="_Hlk107307010"/>
      <w:bookmarkEnd w:id="0"/>
      <w:r w:rsidR="00B13E2A" w:rsidRPr="000A60B9">
        <w:rPr>
          <w:rFonts w:cstheme="minorHAnsi"/>
          <w:sz w:val="20"/>
          <w:szCs w:val="20"/>
        </w:rPr>
        <w:t>T</w:t>
      </w:r>
      <w:r w:rsidR="000A17B7" w:rsidRPr="000A60B9">
        <w:rPr>
          <w:rFonts w:cstheme="minorHAnsi"/>
          <w:sz w:val="20"/>
          <w:szCs w:val="20"/>
        </w:rPr>
        <w:t>o compare the feeding of sugar based F75, Cooked rice based F75 and Enhanced cooked rice based modified F75 during stabilization phase for the management of children with SAM (</w:t>
      </w:r>
      <w:r w:rsidR="00B13E2A" w:rsidRPr="000A60B9">
        <w:rPr>
          <w:rFonts w:cstheme="minorHAnsi"/>
          <w:sz w:val="20"/>
          <w:szCs w:val="20"/>
        </w:rPr>
        <w:t>Severe Acute Malnutrition</w:t>
      </w:r>
      <w:r w:rsidR="000A17B7" w:rsidRPr="000A60B9">
        <w:rPr>
          <w:rFonts w:cstheme="minorHAnsi"/>
          <w:sz w:val="20"/>
          <w:szCs w:val="20"/>
        </w:rPr>
        <w:t>) aged 6-60 months presented with diarrhea.</w:t>
      </w:r>
    </w:p>
    <w:bookmarkEnd w:id="1"/>
    <w:p w14:paraId="5B11E779" w14:textId="35DF1823" w:rsidR="00CE17FE" w:rsidRPr="000A60B9" w:rsidRDefault="00CE17FE" w:rsidP="000A17B7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0A60B9">
        <w:rPr>
          <w:rFonts w:cstheme="minorHAnsi"/>
          <w:b/>
          <w:sz w:val="20"/>
          <w:szCs w:val="20"/>
        </w:rPr>
        <w:t xml:space="preserve">Study Design: </w:t>
      </w:r>
      <w:r w:rsidR="000A17B7" w:rsidRPr="000A60B9">
        <w:rPr>
          <w:rFonts w:cstheme="minorHAnsi"/>
          <w:sz w:val="20"/>
          <w:szCs w:val="20"/>
        </w:rPr>
        <w:t>An open-label randomized controlled trial.</w:t>
      </w:r>
    </w:p>
    <w:p w14:paraId="58EA0404" w14:textId="67BEB6BD" w:rsidR="00CE17FE" w:rsidRPr="000A60B9" w:rsidRDefault="00CE17FE" w:rsidP="00BF4422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0A60B9">
        <w:rPr>
          <w:rFonts w:cstheme="minorHAnsi"/>
          <w:b/>
          <w:sz w:val="20"/>
          <w:szCs w:val="20"/>
        </w:rPr>
        <w:t xml:space="preserve">Place and Duration: </w:t>
      </w:r>
      <w:r w:rsidR="000A17B7" w:rsidRPr="000A60B9">
        <w:rPr>
          <w:rFonts w:cstheme="minorHAnsi"/>
          <w:sz w:val="20"/>
          <w:szCs w:val="20"/>
        </w:rPr>
        <w:t xml:space="preserve"> Stabilization center</w:t>
      </w:r>
      <w:r w:rsidR="00812407" w:rsidRPr="000A60B9">
        <w:rPr>
          <w:rFonts w:cstheme="minorHAnsi"/>
          <w:sz w:val="20"/>
          <w:szCs w:val="20"/>
        </w:rPr>
        <w:t xml:space="preserve">, </w:t>
      </w:r>
      <w:r w:rsidR="000A17B7" w:rsidRPr="000A60B9">
        <w:rPr>
          <w:rFonts w:cstheme="minorHAnsi"/>
          <w:sz w:val="20"/>
          <w:szCs w:val="20"/>
        </w:rPr>
        <w:t xml:space="preserve">Children’s Hospital and Institute of Child Health Multan from </w:t>
      </w:r>
      <w:r w:rsidR="000A17B7" w:rsidRPr="000A60B9">
        <w:rPr>
          <w:sz w:val="20"/>
          <w:szCs w:val="20"/>
        </w:rPr>
        <w:t>1</w:t>
      </w:r>
      <w:r w:rsidR="000A17B7" w:rsidRPr="000A60B9">
        <w:rPr>
          <w:sz w:val="20"/>
          <w:szCs w:val="20"/>
          <w:vertAlign w:val="superscript"/>
        </w:rPr>
        <w:t>st</w:t>
      </w:r>
      <w:r w:rsidR="00BF4422" w:rsidRPr="000A60B9">
        <w:rPr>
          <w:sz w:val="20"/>
          <w:szCs w:val="20"/>
        </w:rPr>
        <w:t xml:space="preserve"> </w:t>
      </w:r>
      <w:r w:rsidR="000A17B7" w:rsidRPr="000A60B9">
        <w:rPr>
          <w:sz w:val="20"/>
          <w:szCs w:val="20"/>
        </w:rPr>
        <w:t>January 2018 to 30</w:t>
      </w:r>
      <w:r w:rsidR="000A17B7" w:rsidRPr="000A60B9">
        <w:rPr>
          <w:sz w:val="20"/>
          <w:szCs w:val="20"/>
          <w:vertAlign w:val="superscript"/>
        </w:rPr>
        <w:t>th</w:t>
      </w:r>
      <w:r w:rsidR="00BF4422" w:rsidRPr="000A60B9">
        <w:rPr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November 2019.</w:t>
      </w:r>
    </w:p>
    <w:p w14:paraId="24A8FF59" w14:textId="2B284893" w:rsidR="00CE17FE" w:rsidRPr="000A60B9" w:rsidRDefault="00CE17FE" w:rsidP="00BF4422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0A60B9">
        <w:rPr>
          <w:rFonts w:cstheme="minorHAnsi"/>
          <w:b/>
          <w:sz w:val="20"/>
          <w:szCs w:val="20"/>
        </w:rPr>
        <w:t>Methodology:</w:t>
      </w:r>
      <w:r w:rsidRPr="000A60B9">
        <w:rPr>
          <w:rFonts w:cstheme="minorHAnsi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 xml:space="preserve">The total 270 children, (who were under 5 years of age and admitted to the stabilization center for complicated </w:t>
      </w:r>
      <w:r w:rsidR="00BF4422" w:rsidRPr="000A60B9">
        <w:rPr>
          <w:rFonts w:cstheme="minorHAnsi"/>
          <w:sz w:val="20"/>
          <w:szCs w:val="20"/>
        </w:rPr>
        <w:t xml:space="preserve">Severe Acute Malnutrition (SAM) </w:t>
      </w:r>
      <w:r w:rsidR="000A17B7" w:rsidRPr="000A60B9">
        <w:rPr>
          <w:rFonts w:cstheme="minorHAnsi"/>
          <w:sz w:val="20"/>
          <w:szCs w:val="20"/>
        </w:rPr>
        <w:t>during study duration) were divided into three groups of 90 patients each. Group A was given Standard sugar-based F75, Group B was given Cooked Rice based F75 and Group C was given Enhanced cooked rice based modified F75. Clinical and biochemical parameters of patients were analyzed at day 1, day</w:t>
      </w:r>
      <w:r w:rsidR="000A60B9" w:rsidRPr="000A60B9">
        <w:rPr>
          <w:rFonts w:cstheme="minorHAnsi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3 and day 7 after admission.</w:t>
      </w:r>
    </w:p>
    <w:p w14:paraId="0258B069" w14:textId="29998CDD" w:rsidR="00CE17FE" w:rsidRPr="000A60B9" w:rsidRDefault="00CE17FE" w:rsidP="000A17B7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0A60B9">
        <w:rPr>
          <w:rFonts w:cstheme="minorHAnsi"/>
          <w:b/>
          <w:sz w:val="20"/>
          <w:szCs w:val="20"/>
        </w:rPr>
        <w:t>Results:</w:t>
      </w:r>
      <w:r w:rsidRPr="000A60B9">
        <w:rPr>
          <w:rFonts w:cstheme="minorHAnsi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The</w:t>
      </w:r>
      <w:r w:rsidR="000A17B7" w:rsidRPr="000A60B9">
        <w:rPr>
          <w:rFonts w:cstheme="minorHAnsi"/>
          <w:spacing w:val="-4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age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of</w:t>
      </w:r>
      <w:r w:rsidR="000A17B7" w:rsidRPr="000A60B9">
        <w:rPr>
          <w:rFonts w:cstheme="minorHAnsi"/>
          <w:spacing w:val="-2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our</w:t>
      </w:r>
      <w:r w:rsidR="000A17B7" w:rsidRPr="000A60B9">
        <w:rPr>
          <w:rFonts w:cstheme="minorHAnsi"/>
          <w:spacing w:val="-4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patients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was</w:t>
      </w:r>
      <w:r w:rsidR="000A17B7" w:rsidRPr="000A60B9">
        <w:rPr>
          <w:rFonts w:cstheme="minorHAnsi"/>
          <w:spacing w:val="-2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16.7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±</w:t>
      </w:r>
      <w:r w:rsidR="000A17B7" w:rsidRPr="000A60B9">
        <w:rPr>
          <w:rFonts w:cstheme="minorHAnsi"/>
          <w:spacing w:val="-3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12.2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months</w:t>
      </w:r>
      <w:r w:rsidR="00812407" w:rsidRPr="000A60B9">
        <w:rPr>
          <w:rFonts w:cstheme="minorHAnsi"/>
          <w:sz w:val="20"/>
          <w:szCs w:val="20"/>
        </w:rPr>
        <w:t xml:space="preserve"> with</w:t>
      </w:r>
      <w:r w:rsidR="000A17B7" w:rsidRPr="000A60B9">
        <w:rPr>
          <w:rFonts w:cstheme="minorHAnsi"/>
          <w:spacing w:val="-3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male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to</w:t>
      </w:r>
      <w:r w:rsidR="000A17B7" w:rsidRPr="000A60B9">
        <w:rPr>
          <w:rFonts w:cstheme="minorHAnsi"/>
          <w:spacing w:val="-4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female</w:t>
      </w:r>
      <w:r w:rsidR="000A17B7" w:rsidRPr="000A60B9">
        <w:rPr>
          <w:rFonts w:cstheme="minorHAnsi"/>
          <w:spacing w:val="-5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ratio</w:t>
      </w:r>
      <w:r w:rsidR="000A17B7" w:rsidRPr="000A60B9">
        <w:rPr>
          <w:rFonts w:cstheme="minorHAnsi"/>
          <w:spacing w:val="-4"/>
          <w:sz w:val="20"/>
          <w:szCs w:val="20"/>
        </w:rPr>
        <w:t xml:space="preserve"> </w:t>
      </w:r>
      <w:r w:rsidR="00812407" w:rsidRPr="000A60B9">
        <w:rPr>
          <w:rFonts w:cstheme="minorHAnsi"/>
          <w:spacing w:val="-4"/>
          <w:sz w:val="20"/>
          <w:szCs w:val="20"/>
        </w:rPr>
        <w:t>of</w:t>
      </w:r>
      <w:r w:rsidR="000A17B7" w:rsidRPr="000A60B9">
        <w:rPr>
          <w:rFonts w:cstheme="minorHAnsi"/>
          <w:spacing w:val="-4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1.2:1.</w:t>
      </w:r>
      <w:r w:rsidR="000A17B7" w:rsidRPr="000A60B9">
        <w:rPr>
          <w:rFonts w:cstheme="minorHAnsi"/>
          <w:spacing w:val="-2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The</w:t>
      </w:r>
      <w:r w:rsidR="000A17B7" w:rsidRPr="000A60B9">
        <w:rPr>
          <w:rFonts w:cstheme="minorHAnsi"/>
          <w:spacing w:val="-3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mid</w:t>
      </w:r>
      <w:r w:rsidR="000A17B7" w:rsidRPr="000A60B9">
        <w:rPr>
          <w:rFonts w:cstheme="minorHAnsi"/>
          <w:spacing w:val="-2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upper arm circumference (MUAC) of cases was 10.07±0.86 cm. More than half of the children had diarrhea at admission. During the initial stabilization phase (day 1 to day 7), number of patients with complains of diarrhea increased from 57.78% to 65.54% in group A while it reduced from 52.22% to 15.54% in group B and from 62.16% to 7.77% in group</w:t>
      </w:r>
      <w:r w:rsidR="000A17B7" w:rsidRPr="000A60B9">
        <w:rPr>
          <w:rFonts w:cstheme="minorHAnsi"/>
          <w:spacing w:val="-8"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C.</w:t>
      </w:r>
      <w:r w:rsidRPr="000A60B9">
        <w:rPr>
          <w:rFonts w:cstheme="minorHAnsi"/>
          <w:b/>
          <w:sz w:val="20"/>
          <w:szCs w:val="20"/>
        </w:rPr>
        <w:t xml:space="preserve">    </w:t>
      </w:r>
    </w:p>
    <w:p w14:paraId="1F744CAA" w14:textId="3889732B" w:rsidR="00CE17FE" w:rsidRPr="000A60B9" w:rsidRDefault="00CE17FE" w:rsidP="000A17B7">
      <w:pPr>
        <w:widowControl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bookmarkStart w:id="2" w:name="_Hlk72228060"/>
      <w:r w:rsidRPr="000A60B9">
        <w:rPr>
          <w:rFonts w:cstheme="minorHAnsi"/>
          <w:b/>
          <w:sz w:val="20"/>
          <w:szCs w:val="20"/>
        </w:rPr>
        <w:t>Conclusion:</w:t>
      </w:r>
      <w:r w:rsidRPr="000A60B9">
        <w:rPr>
          <w:rFonts w:cstheme="minorHAnsi"/>
          <w:noProof/>
          <w:sz w:val="20"/>
          <w:szCs w:val="20"/>
        </w:rPr>
        <w:t xml:space="preserve"> </w:t>
      </w:r>
      <w:r w:rsidR="000A17B7" w:rsidRPr="000A60B9">
        <w:rPr>
          <w:rFonts w:cstheme="minorHAnsi"/>
          <w:sz w:val="20"/>
          <w:szCs w:val="20"/>
        </w:rPr>
        <w:t>Modified rice base therapeutic feeding is more effective for treatment of SAM with diarrhea as compared to standard sugar based F75 formula.</w:t>
      </w:r>
      <w:r w:rsidRPr="000A60B9">
        <w:rPr>
          <w:rFonts w:cstheme="minorHAnsi"/>
          <w:sz w:val="20"/>
          <w:szCs w:val="20"/>
        </w:rPr>
        <w:t xml:space="preserve"> </w:t>
      </w:r>
      <w:r w:rsidRPr="000A60B9">
        <w:rPr>
          <w:rFonts w:cstheme="minorHAnsi"/>
          <w:b/>
          <w:sz w:val="20"/>
          <w:szCs w:val="20"/>
        </w:rPr>
        <w:t xml:space="preserve"> </w:t>
      </w:r>
    </w:p>
    <w:bookmarkEnd w:id="2"/>
    <w:p w14:paraId="41FA5265" w14:textId="4C37A80F" w:rsidR="006812ED" w:rsidRPr="000A60B9" w:rsidRDefault="00CE17FE" w:rsidP="000A17B7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A60B9">
        <w:rPr>
          <w:rFonts w:cstheme="minorHAnsi"/>
          <w:b/>
          <w:sz w:val="20"/>
          <w:szCs w:val="20"/>
        </w:rPr>
        <w:t xml:space="preserve">Keywords: </w:t>
      </w:r>
      <w:r w:rsidR="00812407" w:rsidRPr="000A60B9">
        <w:rPr>
          <w:rFonts w:cstheme="minorHAnsi"/>
          <w:bCs/>
          <w:sz w:val="20"/>
          <w:szCs w:val="20"/>
        </w:rPr>
        <w:t>Children</w:t>
      </w:r>
      <w:r w:rsidR="000A60B9" w:rsidRPr="000A60B9">
        <w:rPr>
          <w:rFonts w:cstheme="minorHAnsi"/>
          <w:bCs/>
          <w:sz w:val="20"/>
          <w:szCs w:val="20"/>
        </w:rPr>
        <w:t xml:space="preserve">, </w:t>
      </w:r>
      <w:r w:rsidR="00812407" w:rsidRPr="000A60B9">
        <w:rPr>
          <w:rFonts w:cstheme="minorHAnsi"/>
          <w:bCs/>
          <w:sz w:val="20"/>
          <w:szCs w:val="20"/>
        </w:rPr>
        <w:t>Diarrhoea</w:t>
      </w:r>
      <w:r w:rsidR="000A60B9" w:rsidRPr="000A60B9">
        <w:rPr>
          <w:rFonts w:cstheme="minorHAnsi"/>
          <w:bCs/>
          <w:sz w:val="20"/>
          <w:szCs w:val="20"/>
        </w:rPr>
        <w:t>,</w:t>
      </w:r>
      <w:r w:rsidR="000A60B9" w:rsidRPr="000A60B9">
        <w:rPr>
          <w:rFonts w:cstheme="minorHAnsi"/>
          <w:b/>
          <w:sz w:val="20"/>
          <w:szCs w:val="20"/>
        </w:rPr>
        <w:t xml:space="preserve"> </w:t>
      </w:r>
      <w:r w:rsidR="00812407" w:rsidRPr="000A60B9">
        <w:rPr>
          <w:rFonts w:cstheme="minorHAnsi"/>
          <w:sz w:val="20"/>
          <w:szCs w:val="20"/>
        </w:rPr>
        <w:t>Severe Acute Malnutrition</w:t>
      </w:r>
      <w:r w:rsidR="000A60B9" w:rsidRPr="000A60B9">
        <w:rPr>
          <w:rFonts w:cstheme="minorHAnsi"/>
          <w:sz w:val="20"/>
          <w:szCs w:val="20"/>
        </w:rPr>
        <w:t xml:space="preserve">, </w:t>
      </w:r>
      <w:r w:rsidR="00812407" w:rsidRPr="000A60B9">
        <w:rPr>
          <w:rFonts w:cstheme="minorHAnsi"/>
          <w:sz w:val="20"/>
          <w:szCs w:val="20"/>
        </w:rPr>
        <w:t xml:space="preserve">Stabilization </w:t>
      </w:r>
      <w:r w:rsidR="000A60B9" w:rsidRPr="000A60B9">
        <w:rPr>
          <w:rFonts w:cstheme="minorHAnsi"/>
          <w:sz w:val="20"/>
          <w:szCs w:val="20"/>
        </w:rPr>
        <w:t>Phase</w:t>
      </w:r>
      <w:r w:rsidR="000A60B9" w:rsidRPr="000A60B9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0A17B7" w:rsidRPr="000A60B9">
        <w:rPr>
          <w:rFonts w:cstheme="minorHAnsi"/>
          <w:sz w:val="20"/>
          <w:szCs w:val="20"/>
        </w:rPr>
        <w:t xml:space="preserve">Carbohydrate </w:t>
      </w:r>
      <w:r w:rsidR="000A60B9" w:rsidRPr="000A60B9">
        <w:rPr>
          <w:rFonts w:cstheme="minorHAnsi"/>
          <w:sz w:val="20"/>
          <w:szCs w:val="20"/>
        </w:rPr>
        <w:t xml:space="preserve">Malabsorption, </w:t>
      </w:r>
      <w:r w:rsidR="000A17B7" w:rsidRPr="000A60B9">
        <w:rPr>
          <w:rFonts w:cstheme="minorHAnsi"/>
          <w:sz w:val="20"/>
          <w:szCs w:val="20"/>
        </w:rPr>
        <w:t>Diarrhea</w:t>
      </w:r>
      <w:r w:rsidR="000A60B9" w:rsidRPr="000A60B9">
        <w:rPr>
          <w:rFonts w:cstheme="minorHAnsi"/>
          <w:sz w:val="20"/>
          <w:szCs w:val="20"/>
        </w:rPr>
        <w:t xml:space="preserve">, </w:t>
      </w:r>
      <w:r w:rsidR="000A17B7" w:rsidRPr="000A60B9">
        <w:rPr>
          <w:rFonts w:cstheme="minorHAnsi"/>
          <w:sz w:val="20"/>
          <w:szCs w:val="20"/>
        </w:rPr>
        <w:t xml:space="preserve">F75 </w:t>
      </w:r>
      <w:r w:rsidR="000A60B9" w:rsidRPr="000A60B9">
        <w:rPr>
          <w:rFonts w:cstheme="minorHAnsi"/>
          <w:sz w:val="20"/>
          <w:szCs w:val="20"/>
        </w:rPr>
        <w:t xml:space="preserve">Rice Based Therapeutic Feed </w:t>
      </w:r>
    </w:p>
    <w:p w14:paraId="7316EBAB" w14:textId="12FD0FED" w:rsidR="00886998" w:rsidRPr="000A60B9" w:rsidRDefault="00886998" w:rsidP="008D169B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C4E2" w14:textId="2F6FEEBC" w:rsidR="006812ED" w:rsidRPr="000A60B9" w:rsidRDefault="00CF04EC" w:rsidP="008D169B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A60B9">
        <w:rPr>
          <w:rFonts w:cstheme="minorHAnsi"/>
          <w:b/>
          <w:color w:val="000000"/>
          <w:sz w:val="20"/>
          <w:szCs w:val="20"/>
        </w:rPr>
        <w:t>How to Cite This:</w:t>
      </w:r>
    </w:p>
    <w:p w14:paraId="46A1F69D" w14:textId="4A2CF595" w:rsidR="00C824F3" w:rsidRPr="000A60B9" w:rsidRDefault="000A17B7" w:rsidP="0016564C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Style w:val="Hyperlink"/>
          <w:rFonts w:cstheme="minorHAnsi"/>
          <w:color w:val="0D0D0D" w:themeColor="text1" w:themeTint="F2"/>
          <w:spacing w:val="-4"/>
          <w:sz w:val="20"/>
          <w:szCs w:val="20"/>
          <w:u w:val="none"/>
        </w:rPr>
      </w:pPr>
      <w:r w:rsidRPr="000A60B9">
        <w:rPr>
          <w:rFonts w:cstheme="minorHAnsi"/>
          <w:spacing w:val="-4"/>
          <w:sz w:val="20"/>
          <w:szCs w:val="20"/>
        </w:rPr>
        <w:t>Khan S</w:t>
      </w:r>
      <w:r w:rsidR="00EA5726" w:rsidRPr="000A60B9">
        <w:rPr>
          <w:rFonts w:cstheme="minorHAnsi"/>
          <w:spacing w:val="-4"/>
          <w:sz w:val="20"/>
          <w:szCs w:val="20"/>
        </w:rPr>
        <w:t xml:space="preserve">, </w:t>
      </w:r>
      <w:r w:rsidRPr="000A60B9">
        <w:rPr>
          <w:rFonts w:cstheme="minorHAnsi"/>
          <w:spacing w:val="-4"/>
          <w:sz w:val="20"/>
          <w:szCs w:val="20"/>
        </w:rPr>
        <w:t>Iqbal I</w:t>
      </w:r>
      <w:r w:rsidR="00EA5726" w:rsidRPr="000A60B9">
        <w:rPr>
          <w:rFonts w:cstheme="minorHAnsi"/>
          <w:spacing w:val="-4"/>
          <w:sz w:val="20"/>
          <w:szCs w:val="20"/>
        </w:rPr>
        <w:t xml:space="preserve">, </w:t>
      </w:r>
      <w:r w:rsidRPr="000A60B9">
        <w:rPr>
          <w:rFonts w:cstheme="minorHAnsi"/>
          <w:spacing w:val="-4"/>
          <w:sz w:val="20"/>
          <w:szCs w:val="20"/>
        </w:rPr>
        <w:t>Ali I</w:t>
      </w:r>
      <w:r w:rsidR="00EA5726" w:rsidRPr="000A60B9">
        <w:rPr>
          <w:rFonts w:cstheme="minorHAnsi"/>
          <w:spacing w:val="-4"/>
          <w:sz w:val="20"/>
          <w:szCs w:val="20"/>
        </w:rPr>
        <w:t xml:space="preserve">, </w:t>
      </w:r>
      <w:r w:rsidRPr="000A60B9">
        <w:rPr>
          <w:rFonts w:cstheme="minorHAnsi"/>
          <w:spacing w:val="-4"/>
          <w:sz w:val="20"/>
          <w:szCs w:val="20"/>
        </w:rPr>
        <w:t>Batool N</w:t>
      </w:r>
      <w:r w:rsidR="003E224E" w:rsidRPr="000A60B9">
        <w:rPr>
          <w:rFonts w:cstheme="minorHAnsi"/>
          <w:spacing w:val="-4"/>
          <w:sz w:val="20"/>
          <w:szCs w:val="20"/>
        </w:rPr>
        <w:t xml:space="preserve">, </w:t>
      </w:r>
      <w:r w:rsidRPr="000A60B9">
        <w:rPr>
          <w:rFonts w:cstheme="minorHAnsi"/>
          <w:spacing w:val="-4"/>
          <w:sz w:val="20"/>
          <w:szCs w:val="20"/>
        </w:rPr>
        <w:t>Abbas A</w:t>
      </w:r>
      <w:r w:rsidR="006573FD" w:rsidRPr="000A60B9">
        <w:rPr>
          <w:rFonts w:cstheme="minorHAnsi"/>
          <w:spacing w:val="-4"/>
          <w:sz w:val="20"/>
          <w:szCs w:val="20"/>
        </w:rPr>
        <w:t xml:space="preserve">, </w:t>
      </w:r>
      <w:r w:rsidRPr="000A60B9">
        <w:rPr>
          <w:rFonts w:cstheme="minorHAnsi"/>
          <w:spacing w:val="-4"/>
          <w:sz w:val="20"/>
          <w:szCs w:val="20"/>
        </w:rPr>
        <w:t>Arshad R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 xml:space="preserve">. </w:t>
      </w:r>
      <w:r w:rsidR="00344934" w:rsidRPr="000A60B9">
        <w:rPr>
          <w:rFonts w:cstheme="minorHAnsi"/>
          <w:spacing w:val="-4"/>
          <w:sz w:val="20"/>
          <w:szCs w:val="20"/>
        </w:rPr>
        <w:t>Comparison of Therapeutic feed (different recipes) during Stabilization Phase for the management of Children with Severe Acute Malnutrition (SAM)</w:t>
      </w:r>
      <w:r w:rsidR="00D12152" w:rsidRPr="000A60B9">
        <w:rPr>
          <w:rFonts w:cstheme="minorHAnsi"/>
          <w:spacing w:val="-4"/>
          <w:sz w:val="20"/>
          <w:szCs w:val="20"/>
        </w:rPr>
        <w:t xml:space="preserve">. 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>Isra Med J. 202</w:t>
      </w:r>
      <w:r w:rsidR="00B15D15" w:rsidRPr="000A60B9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>; 1</w:t>
      </w:r>
      <w:r w:rsidR="00B15D15" w:rsidRPr="000A60B9">
        <w:rPr>
          <w:rFonts w:cstheme="minorHAnsi"/>
          <w:color w:val="000000"/>
          <w:spacing w:val="-4"/>
          <w:sz w:val="20"/>
          <w:szCs w:val="20"/>
        </w:rPr>
        <w:t>4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>(</w:t>
      </w:r>
      <w:r w:rsidR="009C0EC9" w:rsidRPr="000A60B9">
        <w:rPr>
          <w:rFonts w:cstheme="minorHAnsi"/>
          <w:color w:val="000000"/>
          <w:spacing w:val="-4"/>
          <w:sz w:val="20"/>
          <w:szCs w:val="20"/>
        </w:rPr>
        <w:t>3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 xml:space="preserve">): </w:t>
      </w:r>
      <w:r w:rsidR="0016564C" w:rsidRPr="000A60B9">
        <w:rPr>
          <w:rFonts w:cstheme="minorHAnsi"/>
          <w:color w:val="000000"/>
          <w:spacing w:val="-4"/>
          <w:sz w:val="20"/>
          <w:szCs w:val="20"/>
        </w:rPr>
        <w:t>108</w:t>
      </w:r>
      <w:r w:rsidR="00BB6ECE" w:rsidRPr="000A60B9">
        <w:rPr>
          <w:rFonts w:cstheme="minorHAnsi"/>
          <w:color w:val="000000"/>
          <w:spacing w:val="-4"/>
          <w:sz w:val="20"/>
          <w:szCs w:val="20"/>
        </w:rPr>
        <w:t>-</w:t>
      </w:r>
      <w:r w:rsidR="0016564C" w:rsidRPr="000A60B9">
        <w:rPr>
          <w:rFonts w:cstheme="minorHAnsi"/>
          <w:color w:val="000000"/>
          <w:spacing w:val="-4"/>
          <w:sz w:val="20"/>
          <w:szCs w:val="20"/>
        </w:rPr>
        <w:t>112</w:t>
      </w:r>
      <w:r w:rsidR="00D12152" w:rsidRPr="000A60B9">
        <w:rPr>
          <w:rFonts w:cstheme="minorHAnsi"/>
          <w:color w:val="000000"/>
          <w:spacing w:val="-4"/>
          <w:sz w:val="20"/>
          <w:szCs w:val="20"/>
        </w:rPr>
        <w:t>.</w:t>
      </w:r>
      <w:r w:rsidR="00C824F3" w:rsidRPr="000A60B9">
        <w:rPr>
          <w:rFonts w:cstheme="minorHAnsi"/>
          <w:b/>
          <w:spacing w:val="-4"/>
          <w:sz w:val="20"/>
          <w:szCs w:val="20"/>
        </w:rPr>
        <w:t xml:space="preserve"> </w:t>
      </w:r>
      <w:r w:rsidR="007572D0" w:rsidRPr="000A60B9">
        <w:rPr>
          <w:rFonts w:cstheme="minorHAnsi"/>
          <w:spacing w:val="-4"/>
          <w:sz w:val="20"/>
          <w:szCs w:val="20"/>
        </w:rPr>
        <w:t>DOI</w:t>
      </w:r>
      <w:r w:rsidR="007572D0" w:rsidRPr="000A60B9">
        <w:rPr>
          <w:rFonts w:cstheme="minorHAnsi"/>
          <w:color w:val="0D0D0D" w:themeColor="text1" w:themeTint="F2"/>
          <w:spacing w:val="-4"/>
          <w:sz w:val="20"/>
          <w:szCs w:val="20"/>
        </w:rPr>
        <w:t xml:space="preserve">: </w:t>
      </w:r>
      <w:hyperlink r:id="rId8" w:history="1">
        <w:r w:rsidR="00CE6E21" w:rsidRPr="000A60B9">
          <w:rPr>
            <w:rStyle w:val="Hyperlink"/>
            <w:rFonts w:cstheme="minorHAnsi"/>
            <w:color w:val="0D0D0D" w:themeColor="text1" w:themeTint="F2"/>
            <w:spacing w:val="-4"/>
            <w:sz w:val="20"/>
            <w:szCs w:val="20"/>
            <w:u w:val="none"/>
          </w:rPr>
          <w:t>https://doi.org/10.55282/imj.oa</w:t>
        </w:r>
      </w:hyperlink>
      <w:r w:rsidR="009C0EC9" w:rsidRPr="000A60B9">
        <w:rPr>
          <w:rStyle w:val="Hyperlink"/>
          <w:rFonts w:cstheme="minorHAnsi"/>
          <w:color w:val="0D0D0D" w:themeColor="text1" w:themeTint="F2"/>
          <w:spacing w:val="-4"/>
          <w:sz w:val="20"/>
          <w:szCs w:val="20"/>
          <w:u w:val="none"/>
        </w:rPr>
        <w:t>1</w:t>
      </w:r>
      <w:r w:rsidR="00CD542A" w:rsidRPr="000A60B9">
        <w:rPr>
          <w:rStyle w:val="Hyperlink"/>
          <w:rFonts w:cstheme="minorHAnsi"/>
          <w:color w:val="0D0D0D" w:themeColor="text1" w:themeTint="F2"/>
          <w:spacing w:val="-4"/>
          <w:sz w:val="20"/>
          <w:szCs w:val="20"/>
          <w:u w:val="none"/>
        </w:rPr>
        <w:t>140</w:t>
      </w:r>
    </w:p>
    <w:p w14:paraId="4E7EC757" w14:textId="4AB5AA38" w:rsidR="00C824F3" w:rsidRPr="00422353" w:rsidRDefault="00C824F3" w:rsidP="008D169B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"/>
          <w:szCs w:val="20"/>
          <w:u w:val="none"/>
        </w:rPr>
      </w:pPr>
      <w:r w:rsidRPr="00422353">
        <w:rPr>
          <w:rFonts w:asciiTheme="minorHAnsi" w:hAnsiTheme="minorHAnsi"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0788866" wp14:editId="367CF8BD">
                <wp:simplePos x="0" y="0"/>
                <wp:positionH relativeFrom="margin">
                  <wp:posOffset>-19050</wp:posOffset>
                </wp:positionH>
                <wp:positionV relativeFrom="paragraph">
                  <wp:posOffset>459104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16775" id="Straight Connector 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15pt" to="53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kgb78t4AAAAJAQAADwAAAGRycy9kb3ducmV2&#10;LnhtbEyPwU7DMBBE70j8g7VI3NpNG6BRiFMBEhISXChcuLnxNomI1yHrpilfjysOcJyd1cybYj25&#10;To00SOtZw2KegCKuvG251vD+9jjLQEkwbE3nmTQcSWBdnp8VJrf+wK80bkKtYghLbjQ0IfQ5olQN&#10;OSNz3xNHb+cHZ0KUQ412MIcY7jpcJskNOtNybGhMTw8NVZ+bvdNwJd+WnyQb7XH3/PJx/4WLFEet&#10;Ly+mu1tQgabw9wwn/IgOZWTa+j1bUZ2GWRqnBA2rZQrq5Cer7Br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JIG+/L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Pr="00422353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</w:t>
      </w:r>
      <w:r w:rsidR="00800F27" w:rsidRPr="00422353">
        <w:rPr>
          <w:rFonts w:asciiTheme="minorHAnsi" w:hAnsiTheme="minorHAnsi" w:cstheme="minorHAnsi"/>
          <w:b w:val="0"/>
          <w:sz w:val="18"/>
          <w:szCs w:val="20"/>
          <w:u w:val="none"/>
        </w:rPr>
        <w:t xml:space="preserve">ion in any medium, provided the </w:t>
      </w:r>
      <w:r w:rsidRPr="00422353">
        <w:rPr>
          <w:rFonts w:asciiTheme="minorHAnsi" w:hAnsiTheme="minorHAnsi" w:cstheme="minorHAnsi"/>
          <w:b w:val="0"/>
          <w:sz w:val="18"/>
          <w:szCs w:val="20"/>
          <w:u w:val="none"/>
        </w:rPr>
        <w:t>original work is properly cited.</w:t>
      </w:r>
    </w:p>
    <w:p w14:paraId="2CEB999D" w14:textId="5EFB4E1C" w:rsidR="008E353F" w:rsidRPr="00422353" w:rsidRDefault="008E353F" w:rsidP="008D169B">
      <w:pPr>
        <w:widowControl w:val="0"/>
        <w:spacing w:after="0" w:line="240" w:lineRule="auto"/>
        <w:ind w:right="29"/>
        <w:jc w:val="both"/>
        <w:rPr>
          <w:rFonts w:cstheme="minorHAnsi"/>
          <w:b/>
          <w:sz w:val="20"/>
          <w:szCs w:val="20"/>
        </w:rPr>
        <w:sectPr w:rsidR="008E353F" w:rsidRPr="00422353" w:rsidSect="00BB588C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08"/>
          <w:cols w:space="720"/>
          <w:docGrid w:linePitch="360"/>
        </w:sectPr>
      </w:pPr>
    </w:p>
    <w:p w14:paraId="7B011E25" w14:textId="4B0D144D" w:rsidR="005A020B" w:rsidRPr="00C372E3" w:rsidRDefault="005A020B" w:rsidP="00C372E3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5D837F" w14:textId="77777777" w:rsidR="00815CD1" w:rsidRPr="00422353" w:rsidRDefault="00815CD1" w:rsidP="00815CD1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  <w:sectPr w:rsidR="00815CD1" w:rsidRPr="00422353" w:rsidSect="00942D6B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0D6F09CF" w14:textId="2C8A8C75" w:rsidR="00815CD1" w:rsidRPr="00422353" w:rsidRDefault="00815CD1" w:rsidP="00815CD1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bookmarkStart w:id="3" w:name="_GoBack"/>
      <w:bookmarkEnd w:id="3"/>
    </w:p>
    <w:sectPr w:rsidR="00815CD1" w:rsidRPr="00422353" w:rsidSect="00815CD1"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0099F" w14:textId="77777777" w:rsidR="003F5A86" w:rsidRDefault="003F5A86" w:rsidP="00332CAE">
      <w:pPr>
        <w:spacing w:after="0" w:line="240" w:lineRule="auto"/>
      </w:pPr>
      <w:r>
        <w:separator/>
      </w:r>
    </w:p>
  </w:endnote>
  <w:endnote w:type="continuationSeparator" w:id="0">
    <w:p w14:paraId="07CBB384" w14:textId="77777777" w:rsidR="003F5A86" w:rsidRDefault="003F5A86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9419" w14:textId="3972D067" w:rsidR="00767D0C" w:rsidRDefault="00767D0C" w:rsidP="00C372E3">
    <w:pPr>
      <w:pStyle w:val="Footer"/>
      <w:pBdr>
        <w:top w:val="single" w:sz="4" w:space="1" w:color="auto"/>
      </w:pBdr>
      <w:tabs>
        <w:tab w:val="center" w:pos="5400"/>
        <w:tab w:val="left" w:pos="9045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331E08" wp14:editId="6A458BD7">
              <wp:simplePos x="0" y="0"/>
              <wp:positionH relativeFrom="margin">
                <wp:posOffset>4381500</wp:posOffset>
              </wp:positionH>
              <wp:positionV relativeFrom="paragraph">
                <wp:posOffset>27940</wp:posOffset>
              </wp:positionV>
              <wp:extent cx="2600325" cy="190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3F897" w14:textId="34C625BF" w:rsidR="00767D0C" w:rsidRDefault="00767D0C" w:rsidP="000B0455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DOI: </w:t>
                          </w:r>
                          <w:hyperlink r:id="rId1" w:history="1">
                            <w:r w:rsidRPr="0093608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https://doi.org/10.55282/imj.oa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1140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1E0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5pt;margin-top:2.2pt;width:20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" fillcolor="white [3201]" stroked="f" strokeweight=".5pt">
              <v:textbox inset=",0">
                <w:txbxContent>
                  <w:p w14:paraId="6213F897" w14:textId="34C625BF" w:rsidR="00767D0C" w:rsidRDefault="00767D0C" w:rsidP="000B0455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DOI: </w:t>
                    </w:r>
                    <w:hyperlink r:id="rId2" w:history="1">
                      <w:r w:rsidRPr="0093608A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https://doi.org/10.55282/imj.oa</w:t>
                      </w:r>
                    </w:hyperlink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1140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3F42" w14:textId="77777777" w:rsidR="003F5A86" w:rsidRDefault="003F5A86" w:rsidP="00332CAE">
      <w:pPr>
        <w:spacing w:after="0" w:line="240" w:lineRule="auto"/>
      </w:pPr>
      <w:r>
        <w:separator/>
      </w:r>
    </w:p>
  </w:footnote>
  <w:footnote w:type="continuationSeparator" w:id="0">
    <w:p w14:paraId="7AF19563" w14:textId="77777777" w:rsidR="003F5A86" w:rsidRDefault="003F5A86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C89A" w14:textId="6C318230" w:rsidR="00767D0C" w:rsidRPr="00000F7D" w:rsidRDefault="00767D0C" w:rsidP="00175D73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2AFCCA1" wp14:editId="14F0F25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1ED019" id="Group 1" o:spid="_x0000_s1026" style="position:absolute;margin-left:-18.75pt;margin-top:20.1pt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rgA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CVYMhr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>
      <w:rPr>
        <w:rFonts w:ascii="Arial"/>
        <w:color w:val="231F20"/>
        <w:position w:val="-3"/>
        <w:sz w:val="28"/>
      </w:rPr>
      <w:t xml:space="preserve">ORIGINAL ARTICLE                                        </w:t>
    </w:r>
    <w:r>
      <w:rPr>
        <w:rFonts w:ascii="Arial"/>
        <w:color w:val="231F20"/>
        <w:position w:val="-3"/>
        <w:sz w:val="28"/>
      </w:rPr>
      <w:tab/>
      <w:t xml:space="preserve">           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3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July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177A" w14:textId="10D5CA1B" w:rsidR="00767D0C" w:rsidRPr="00000F7D" w:rsidRDefault="00767D0C" w:rsidP="000B0455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93AA6C" wp14:editId="360E87B7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BA8213" id="Group 1" o:spid="_x0000_s1026" style="position:absolute;margin-left:0;margin-top:19.35pt;width:576.5pt;height:.5pt;z-index:251662336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j0I99YEC&#10;AACT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>Saadia Khan</w:t>
    </w:r>
    <w:r w:rsidRPr="004A1928">
      <w:rPr>
        <w:rFonts w:ascii="Arial" w:hAnsi="Arial" w:cs="Arial"/>
        <w:sz w:val="18"/>
        <w:szCs w:val="18"/>
      </w:rPr>
      <w:t xml:space="preserve"> et al</w:t>
    </w:r>
    <w:r>
      <w:rPr>
        <w:rFonts w:ascii="Arial"/>
        <w:color w:val="231F20"/>
        <w:position w:val="-3"/>
        <w:sz w:val="28"/>
      </w:rPr>
      <w:t xml:space="preserve">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  <w:t xml:space="preserve"> </w:t>
    </w:r>
    <w:r>
      <w:rPr>
        <w:rFonts w:ascii="Arial"/>
        <w:color w:val="231F20"/>
        <w:position w:val="-3"/>
        <w:sz w:val="28"/>
      </w:rPr>
      <w:tab/>
      <w:t xml:space="preserve">     </w:t>
    </w:r>
    <w:r>
      <w:rPr>
        <w:rFonts w:ascii="Arial"/>
        <w:color w:val="231F20"/>
        <w:position w:val="-3"/>
        <w:sz w:val="28"/>
      </w:rPr>
      <w:tab/>
      <w:t xml:space="preserve"> 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3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July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69C"/>
    <w:multiLevelType w:val="hybridMultilevel"/>
    <w:tmpl w:val="5B82079A"/>
    <w:lvl w:ilvl="0" w:tplc="1B829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B72"/>
    <w:multiLevelType w:val="hybridMultilevel"/>
    <w:tmpl w:val="562E7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F719A"/>
    <w:multiLevelType w:val="hybridMultilevel"/>
    <w:tmpl w:val="CE343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F7044"/>
    <w:multiLevelType w:val="hybridMultilevel"/>
    <w:tmpl w:val="0748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45C"/>
    <w:multiLevelType w:val="hybridMultilevel"/>
    <w:tmpl w:val="EBC0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7AC3"/>
    <w:multiLevelType w:val="hybridMultilevel"/>
    <w:tmpl w:val="BAC8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DD"/>
    <w:multiLevelType w:val="hybridMultilevel"/>
    <w:tmpl w:val="F8B6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41050"/>
    <w:multiLevelType w:val="hybridMultilevel"/>
    <w:tmpl w:val="1FDE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7AAD"/>
    <w:multiLevelType w:val="hybridMultilevel"/>
    <w:tmpl w:val="798EC5A4"/>
    <w:lvl w:ilvl="0" w:tplc="D75A4F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367128"/>
    <w:multiLevelType w:val="multilevel"/>
    <w:tmpl w:val="910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41A19"/>
    <w:multiLevelType w:val="hybridMultilevel"/>
    <w:tmpl w:val="58F2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3457B"/>
    <w:multiLevelType w:val="hybridMultilevel"/>
    <w:tmpl w:val="A12E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74E4F"/>
    <w:multiLevelType w:val="hybridMultilevel"/>
    <w:tmpl w:val="D99CC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D3C45"/>
    <w:multiLevelType w:val="hybridMultilevel"/>
    <w:tmpl w:val="FC5A9408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>
    <w:nsid w:val="46700448"/>
    <w:multiLevelType w:val="hybridMultilevel"/>
    <w:tmpl w:val="66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14F4"/>
    <w:multiLevelType w:val="hybridMultilevel"/>
    <w:tmpl w:val="7C3CACF8"/>
    <w:lvl w:ilvl="0" w:tplc="728CF638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1240B"/>
    <w:multiLevelType w:val="hybridMultilevel"/>
    <w:tmpl w:val="E1AAC7C2"/>
    <w:lvl w:ilvl="0" w:tplc="142E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630E3"/>
    <w:multiLevelType w:val="multilevel"/>
    <w:tmpl w:val="C31C7BA0"/>
    <w:lvl w:ilvl="0">
      <w:start w:val="1"/>
      <w:numFmt w:val="decimal"/>
      <w:lvlText w:val="%1."/>
      <w:lvlJc w:val="left"/>
      <w:pPr>
        <w:ind w:left="210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4FA83318"/>
    <w:multiLevelType w:val="hybridMultilevel"/>
    <w:tmpl w:val="991C4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E5C9A"/>
    <w:multiLevelType w:val="hybridMultilevel"/>
    <w:tmpl w:val="AD9CDE78"/>
    <w:lvl w:ilvl="0" w:tplc="5CBCF4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3420C2"/>
    <w:multiLevelType w:val="hybridMultilevel"/>
    <w:tmpl w:val="B6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E10BA"/>
    <w:multiLevelType w:val="hybridMultilevel"/>
    <w:tmpl w:val="CF4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2BEE"/>
    <w:multiLevelType w:val="hybridMultilevel"/>
    <w:tmpl w:val="197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2CF8"/>
    <w:multiLevelType w:val="hybridMultilevel"/>
    <w:tmpl w:val="C4C8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D7154"/>
    <w:multiLevelType w:val="hybridMultilevel"/>
    <w:tmpl w:val="E80A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EF3461"/>
    <w:multiLevelType w:val="hybridMultilevel"/>
    <w:tmpl w:val="4012744C"/>
    <w:lvl w:ilvl="0" w:tplc="EA9C1A5C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102"/>
        <w:sz w:val="12"/>
        <w:szCs w:val="12"/>
        <w:lang w:val="en-US" w:eastAsia="en-US" w:bidi="ar-SA"/>
      </w:rPr>
    </w:lvl>
    <w:lvl w:ilvl="1" w:tplc="7D3CCDFE">
      <w:numFmt w:val="bullet"/>
      <w:lvlText w:val="•"/>
      <w:lvlJc w:val="left"/>
      <w:pPr>
        <w:ind w:left="1488" w:hanging="284"/>
      </w:pPr>
      <w:rPr>
        <w:rFonts w:hint="default"/>
        <w:lang w:val="en-US" w:eastAsia="en-US" w:bidi="ar-SA"/>
      </w:rPr>
    </w:lvl>
    <w:lvl w:ilvl="2" w:tplc="44F8408A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3" w:tplc="3EBAF34E">
      <w:numFmt w:val="bullet"/>
      <w:lvlText w:val="•"/>
      <w:lvlJc w:val="left"/>
      <w:pPr>
        <w:ind w:left="3705" w:hanging="284"/>
      </w:pPr>
      <w:rPr>
        <w:rFonts w:hint="default"/>
        <w:lang w:val="en-US" w:eastAsia="en-US" w:bidi="ar-SA"/>
      </w:rPr>
    </w:lvl>
    <w:lvl w:ilvl="4" w:tplc="B6DA7E6C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75E2D1CE">
      <w:numFmt w:val="bullet"/>
      <w:lvlText w:val="•"/>
      <w:lvlJc w:val="left"/>
      <w:pPr>
        <w:ind w:left="5923" w:hanging="284"/>
      </w:pPr>
      <w:rPr>
        <w:rFonts w:hint="default"/>
        <w:lang w:val="en-US" w:eastAsia="en-US" w:bidi="ar-SA"/>
      </w:rPr>
    </w:lvl>
    <w:lvl w:ilvl="6" w:tplc="829ADE02">
      <w:numFmt w:val="bullet"/>
      <w:lvlText w:val="•"/>
      <w:lvlJc w:val="left"/>
      <w:pPr>
        <w:ind w:left="7031" w:hanging="284"/>
      </w:pPr>
      <w:rPr>
        <w:rFonts w:hint="default"/>
        <w:lang w:val="en-US" w:eastAsia="en-US" w:bidi="ar-SA"/>
      </w:rPr>
    </w:lvl>
    <w:lvl w:ilvl="7" w:tplc="B2B2FA1A">
      <w:numFmt w:val="bullet"/>
      <w:lvlText w:val="•"/>
      <w:lvlJc w:val="left"/>
      <w:pPr>
        <w:ind w:left="8140" w:hanging="284"/>
      </w:pPr>
      <w:rPr>
        <w:rFonts w:hint="default"/>
        <w:lang w:val="en-US" w:eastAsia="en-US" w:bidi="ar-SA"/>
      </w:rPr>
    </w:lvl>
    <w:lvl w:ilvl="8" w:tplc="7E748854">
      <w:numFmt w:val="bullet"/>
      <w:lvlText w:val="•"/>
      <w:lvlJc w:val="left"/>
      <w:pPr>
        <w:ind w:left="9249" w:hanging="284"/>
      </w:pPr>
      <w:rPr>
        <w:rFonts w:hint="default"/>
        <w:lang w:val="en-US" w:eastAsia="en-US" w:bidi="ar-SA"/>
      </w:rPr>
    </w:lvl>
  </w:abstractNum>
  <w:abstractNum w:abstractNumId="26">
    <w:nsid w:val="7D1A18B5"/>
    <w:multiLevelType w:val="hybridMultilevel"/>
    <w:tmpl w:val="D1240FE2"/>
    <w:lvl w:ilvl="0" w:tplc="97003E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  <w:num w:numId="19">
    <w:abstractNumId w:val="23"/>
  </w:num>
  <w:num w:numId="20">
    <w:abstractNumId w:val="26"/>
  </w:num>
  <w:num w:numId="21">
    <w:abstractNumId w:val="24"/>
  </w:num>
  <w:num w:numId="22">
    <w:abstractNumId w:val="18"/>
  </w:num>
  <w:num w:numId="23">
    <w:abstractNumId w:val="12"/>
  </w:num>
  <w:num w:numId="24">
    <w:abstractNumId w:val="25"/>
  </w:num>
  <w:num w:numId="25">
    <w:abstractNumId w:val="15"/>
  </w:num>
  <w:num w:numId="26">
    <w:abstractNumId w:val="1"/>
  </w:num>
  <w:num w:numId="27">
    <w:abstractNumId w:val="20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F7D"/>
    <w:rsid w:val="0000121E"/>
    <w:rsid w:val="00001745"/>
    <w:rsid w:val="00001DB7"/>
    <w:rsid w:val="00002196"/>
    <w:rsid w:val="00002244"/>
    <w:rsid w:val="0000369D"/>
    <w:rsid w:val="0000447D"/>
    <w:rsid w:val="00004C42"/>
    <w:rsid w:val="00004C9D"/>
    <w:rsid w:val="00005CC9"/>
    <w:rsid w:val="00007416"/>
    <w:rsid w:val="000074A1"/>
    <w:rsid w:val="00010512"/>
    <w:rsid w:val="00010E96"/>
    <w:rsid w:val="000114DF"/>
    <w:rsid w:val="00011E9D"/>
    <w:rsid w:val="00012CBA"/>
    <w:rsid w:val="00012CE4"/>
    <w:rsid w:val="000138EB"/>
    <w:rsid w:val="0001509E"/>
    <w:rsid w:val="00015223"/>
    <w:rsid w:val="000153D7"/>
    <w:rsid w:val="000153F3"/>
    <w:rsid w:val="000229AD"/>
    <w:rsid w:val="000239D3"/>
    <w:rsid w:val="00024659"/>
    <w:rsid w:val="00024D38"/>
    <w:rsid w:val="0002513B"/>
    <w:rsid w:val="00027E1C"/>
    <w:rsid w:val="00032B4C"/>
    <w:rsid w:val="000334DD"/>
    <w:rsid w:val="000356FB"/>
    <w:rsid w:val="000373FE"/>
    <w:rsid w:val="0004116F"/>
    <w:rsid w:val="00043541"/>
    <w:rsid w:val="000437F2"/>
    <w:rsid w:val="000439CE"/>
    <w:rsid w:val="00043CD1"/>
    <w:rsid w:val="00044369"/>
    <w:rsid w:val="000447E7"/>
    <w:rsid w:val="000455A3"/>
    <w:rsid w:val="00047E2A"/>
    <w:rsid w:val="00050B40"/>
    <w:rsid w:val="000520A2"/>
    <w:rsid w:val="000531D4"/>
    <w:rsid w:val="000544D4"/>
    <w:rsid w:val="00054756"/>
    <w:rsid w:val="0005493B"/>
    <w:rsid w:val="000557A2"/>
    <w:rsid w:val="00057178"/>
    <w:rsid w:val="00057D21"/>
    <w:rsid w:val="00061A7B"/>
    <w:rsid w:val="00062070"/>
    <w:rsid w:val="00064316"/>
    <w:rsid w:val="00065D4B"/>
    <w:rsid w:val="00066BE5"/>
    <w:rsid w:val="000716D7"/>
    <w:rsid w:val="00072211"/>
    <w:rsid w:val="000730E7"/>
    <w:rsid w:val="00075022"/>
    <w:rsid w:val="00075C91"/>
    <w:rsid w:val="00076BD7"/>
    <w:rsid w:val="00080CD5"/>
    <w:rsid w:val="000826EC"/>
    <w:rsid w:val="00085703"/>
    <w:rsid w:val="00086311"/>
    <w:rsid w:val="00086742"/>
    <w:rsid w:val="0009010E"/>
    <w:rsid w:val="000903A9"/>
    <w:rsid w:val="00090C2E"/>
    <w:rsid w:val="00090DA0"/>
    <w:rsid w:val="00091F29"/>
    <w:rsid w:val="00092394"/>
    <w:rsid w:val="00092471"/>
    <w:rsid w:val="00092AE9"/>
    <w:rsid w:val="000932E7"/>
    <w:rsid w:val="000934AD"/>
    <w:rsid w:val="00093D1F"/>
    <w:rsid w:val="00094B82"/>
    <w:rsid w:val="00096240"/>
    <w:rsid w:val="00097EB8"/>
    <w:rsid w:val="000A0D50"/>
    <w:rsid w:val="000A0E79"/>
    <w:rsid w:val="000A122B"/>
    <w:rsid w:val="000A17B7"/>
    <w:rsid w:val="000A1B61"/>
    <w:rsid w:val="000A220A"/>
    <w:rsid w:val="000A2814"/>
    <w:rsid w:val="000A3D90"/>
    <w:rsid w:val="000A45F3"/>
    <w:rsid w:val="000A5581"/>
    <w:rsid w:val="000A55C0"/>
    <w:rsid w:val="000A60B9"/>
    <w:rsid w:val="000A6C3C"/>
    <w:rsid w:val="000B01F0"/>
    <w:rsid w:val="000B0455"/>
    <w:rsid w:val="000B1FA1"/>
    <w:rsid w:val="000B5235"/>
    <w:rsid w:val="000B6CED"/>
    <w:rsid w:val="000B6EB6"/>
    <w:rsid w:val="000B73C6"/>
    <w:rsid w:val="000C0707"/>
    <w:rsid w:val="000C1F50"/>
    <w:rsid w:val="000C2830"/>
    <w:rsid w:val="000C2BFD"/>
    <w:rsid w:val="000C3961"/>
    <w:rsid w:val="000C3A19"/>
    <w:rsid w:val="000C3F76"/>
    <w:rsid w:val="000C4C21"/>
    <w:rsid w:val="000C5A17"/>
    <w:rsid w:val="000C719C"/>
    <w:rsid w:val="000C721E"/>
    <w:rsid w:val="000C7DE4"/>
    <w:rsid w:val="000D0A14"/>
    <w:rsid w:val="000D16A0"/>
    <w:rsid w:val="000D2022"/>
    <w:rsid w:val="000D2DEB"/>
    <w:rsid w:val="000D3D76"/>
    <w:rsid w:val="000D46E2"/>
    <w:rsid w:val="000D4A51"/>
    <w:rsid w:val="000D61F2"/>
    <w:rsid w:val="000D707A"/>
    <w:rsid w:val="000D7F8A"/>
    <w:rsid w:val="000E10C2"/>
    <w:rsid w:val="000E2BEB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6B17"/>
    <w:rsid w:val="000F75A7"/>
    <w:rsid w:val="000F798E"/>
    <w:rsid w:val="000F7DAA"/>
    <w:rsid w:val="0010059C"/>
    <w:rsid w:val="00100F98"/>
    <w:rsid w:val="0010214D"/>
    <w:rsid w:val="0010399F"/>
    <w:rsid w:val="00103EEB"/>
    <w:rsid w:val="00103FF9"/>
    <w:rsid w:val="001052FC"/>
    <w:rsid w:val="001101C0"/>
    <w:rsid w:val="00110BAD"/>
    <w:rsid w:val="001117E0"/>
    <w:rsid w:val="00112500"/>
    <w:rsid w:val="00112EA4"/>
    <w:rsid w:val="001136F6"/>
    <w:rsid w:val="00113A86"/>
    <w:rsid w:val="001158B4"/>
    <w:rsid w:val="00115E3E"/>
    <w:rsid w:val="0011624C"/>
    <w:rsid w:val="001178B2"/>
    <w:rsid w:val="00121A20"/>
    <w:rsid w:val="001221D7"/>
    <w:rsid w:val="00122851"/>
    <w:rsid w:val="00123C78"/>
    <w:rsid w:val="00124C43"/>
    <w:rsid w:val="00125935"/>
    <w:rsid w:val="00126890"/>
    <w:rsid w:val="00130F88"/>
    <w:rsid w:val="00131836"/>
    <w:rsid w:val="001319F0"/>
    <w:rsid w:val="001325FF"/>
    <w:rsid w:val="0013479A"/>
    <w:rsid w:val="001352CA"/>
    <w:rsid w:val="00136116"/>
    <w:rsid w:val="00141257"/>
    <w:rsid w:val="00141787"/>
    <w:rsid w:val="00141EEA"/>
    <w:rsid w:val="00142604"/>
    <w:rsid w:val="001426E5"/>
    <w:rsid w:val="00142F78"/>
    <w:rsid w:val="001459AD"/>
    <w:rsid w:val="00152F65"/>
    <w:rsid w:val="00154247"/>
    <w:rsid w:val="00155C32"/>
    <w:rsid w:val="00156FA2"/>
    <w:rsid w:val="00160960"/>
    <w:rsid w:val="001624B3"/>
    <w:rsid w:val="0016427A"/>
    <w:rsid w:val="0016564C"/>
    <w:rsid w:val="001657CD"/>
    <w:rsid w:val="00165F9D"/>
    <w:rsid w:val="00166FF7"/>
    <w:rsid w:val="00174790"/>
    <w:rsid w:val="00175991"/>
    <w:rsid w:val="00175D73"/>
    <w:rsid w:val="00176409"/>
    <w:rsid w:val="00176AAF"/>
    <w:rsid w:val="00177F8B"/>
    <w:rsid w:val="0018129A"/>
    <w:rsid w:val="00182AC5"/>
    <w:rsid w:val="0018480D"/>
    <w:rsid w:val="0018485E"/>
    <w:rsid w:val="001860A9"/>
    <w:rsid w:val="0018692C"/>
    <w:rsid w:val="0019253C"/>
    <w:rsid w:val="00192AC8"/>
    <w:rsid w:val="00194033"/>
    <w:rsid w:val="00196BF7"/>
    <w:rsid w:val="00196EDE"/>
    <w:rsid w:val="001A1CA7"/>
    <w:rsid w:val="001A22B8"/>
    <w:rsid w:val="001A254B"/>
    <w:rsid w:val="001A2E2F"/>
    <w:rsid w:val="001A3117"/>
    <w:rsid w:val="001A390E"/>
    <w:rsid w:val="001A73D5"/>
    <w:rsid w:val="001A7560"/>
    <w:rsid w:val="001B092D"/>
    <w:rsid w:val="001B286C"/>
    <w:rsid w:val="001B2CB3"/>
    <w:rsid w:val="001B3434"/>
    <w:rsid w:val="001B3BE0"/>
    <w:rsid w:val="001B3E0A"/>
    <w:rsid w:val="001B49A5"/>
    <w:rsid w:val="001B766B"/>
    <w:rsid w:val="001B7927"/>
    <w:rsid w:val="001C119A"/>
    <w:rsid w:val="001C22E7"/>
    <w:rsid w:val="001C274E"/>
    <w:rsid w:val="001C2B74"/>
    <w:rsid w:val="001C470B"/>
    <w:rsid w:val="001C50BE"/>
    <w:rsid w:val="001C7417"/>
    <w:rsid w:val="001D0147"/>
    <w:rsid w:val="001D068E"/>
    <w:rsid w:val="001D0C65"/>
    <w:rsid w:val="001D1CDB"/>
    <w:rsid w:val="001D3B20"/>
    <w:rsid w:val="001D3C62"/>
    <w:rsid w:val="001D40EF"/>
    <w:rsid w:val="001D5562"/>
    <w:rsid w:val="001D582A"/>
    <w:rsid w:val="001E00B5"/>
    <w:rsid w:val="001E0361"/>
    <w:rsid w:val="001E0F66"/>
    <w:rsid w:val="001E1809"/>
    <w:rsid w:val="001E183C"/>
    <w:rsid w:val="001E225E"/>
    <w:rsid w:val="001E2928"/>
    <w:rsid w:val="001E4257"/>
    <w:rsid w:val="001E4C4D"/>
    <w:rsid w:val="001E5F3A"/>
    <w:rsid w:val="001E60FB"/>
    <w:rsid w:val="001E6D81"/>
    <w:rsid w:val="001F0F46"/>
    <w:rsid w:val="001F0FF0"/>
    <w:rsid w:val="001F143E"/>
    <w:rsid w:val="001F18A1"/>
    <w:rsid w:val="001F3942"/>
    <w:rsid w:val="001F467E"/>
    <w:rsid w:val="001F57E0"/>
    <w:rsid w:val="001F5848"/>
    <w:rsid w:val="001F6EDE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6BC4"/>
    <w:rsid w:val="002106E9"/>
    <w:rsid w:val="00211332"/>
    <w:rsid w:val="002131E1"/>
    <w:rsid w:val="00213C8A"/>
    <w:rsid w:val="0021426B"/>
    <w:rsid w:val="0021464F"/>
    <w:rsid w:val="00214B5C"/>
    <w:rsid w:val="002156E2"/>
    <w:rsid w:val="00215CBD"/>
    <w:rsid w:val="00215DC4"/>
    <w:rsid w:val="00216730"/>
    <w:rsid w:val="0021732E"/>
    <w:rsid w:val="00220629"/>
    <w:rsid w:val="00220A0A"/>
    <w:rsid w:val="00221811"/>
    <w:rsid w:val="00221849"/>
    <w:rsid w:val="002234F9"/>
    <w:rsid w:val="0022535E"/>
    <w:rsid w:val="0022723B"/>
    <w:rsid w:val="00227330"/>
    <w:rsid w:val="00227873"/>
    <w:rsid w:val="00230A97"/>
    <w:rsid w:val="00231F63"/>
    <w:rsid w:val="0023252B"/>
    <w:rsid w:val="00232CBD"/>
    <w:rsid w:val="00232D04"/>
    <w:rsid w:val="00233E23"/>
    <w:rsid w:val="00234BB1"/>
    <w:rsid w:val="00235C09"/>
    <w:rsid w:val="0024121C"/>
    <w:rsid w:val="002418EA"/>
    <w:rsid w:val="002425BD"/>
    <w:rsid w:val="00242D69"/>
    <w:rsid w:val="00244875"/>
    <w:rsid w:val="00246477"/>
    <w:rsid w:val="00251366"/>
    <w:rsid w:val="00251567"/>
    <w:rsid w:val="00252107"/>
    <w:rsid w:val="002526ED"/>
    <w:rsid w:val="002531C0"/>
    <w:rsid w:val="0025653D"/>
    <w:rsid w:val="002601CC"/>
    <w:rsid w:val="00260554"/>
    <w:rsid w:val="0026058C"/>
    <w:rsid w:val="00261F8B"/>
    <w:rsid w:val="0026560E"/>
    <w:rsid w:val="00270119"/>
    <w:rsid w:val="00270178"/>
    <w:rsid w:val="00270281"/>
    <w:rsid w:val="00272E46"/>
    <w:rsid w:val="002733F2"/>
    <w:rsid w:val="00274766"/>
    <w:rsid w:val="002761CC"/>
    <w:rsid w:val="00277478"/>
    <w:rsid w:val="00277818"/>
    <w:rsid w:val="00277AD2"/>
    <w:rsid w:val="00281F30"/>
    <w:rsid w:val="00281F97"/>
    <w:rsid w:val="00283D6A"/>
    <w:rsid w:val="00287331"/>
    <w:rsid w:val="002924E5"/>
    <w:rsid w:val="00295996"/>
    <w:rsid w:val="00296203"/>
    <w:rsid w:val="00296FFC"/>
    <w:rsid w:val="002972FF"/>
    <w:rsid w:val="002A401E"/>
    <w:rsid w:val="002A69AB"/>
    <w:rsid w:val="002A6B1C"/>
    <w:rsid w:val="002B070B"/>
    <w:rsid w:val="002B14DE"/>
    <w:rsid w:val="002B2034"/>
    <w:rsid w:val="002B3F3C"/>
    <w:rsid w:val="002B48AE"/>
    <w:rsid w:val="002B55D3"/>
    <w:rsid w:val="002B7BC3"/>
    <w:rsid w:val="002C16F9"/>
    <w:rsid w:val="002C23CB"/>
    <w:rsid w:val="002C3E0F"/>
    <w:rsid w:val="002C47C9"/>
    <w:rsid w:val="002C525D"/>
    <w:rsid w:val="002D02B7"/>
    <w:rsid w:val="002D062F"/>
    <w:rsid w:val="002D08F1"/>
    <w:rsid w:val="002D0B5B"/>
    <w:rsid w:val="002D1D43"/>
    <w:rsid w:val="002D1D47"/>
    <w:rsid w:val="002D33F2"/>
    <w:rsid w:val="002D4943"/>
    <w:rsid w:val="002D7A96"/>
    <w:rsid w:val="002E16BF"/>
    <w:rsid w:val="002E1B99"/>
    <w:rsid w:val="002E26BF"/>
    <w:rsid w:val="002E4746"/>
    <w:rsid w:val="002E58CA"/>
    <w:rsid w:val="002E7087"/>
    <w:rsid w:val="002F11CF"/>
    <w:rsid w:val="002F59C3"/>
    <w:rsid w:val="002F617E"/>
    <w:rsid w:val="002F6339"/>
    <w:rsid w:val="002F666D"/>
    <w:rsid w:val="002F7A90"/>
    <w:rsid w:val="00301521"/>
    <w:rsid w:val="0030198C"/>
    <w:rsid w:val="003031CA"/>
    <w:rsid w:val="003043DA"/>
    <w:rsid w:val="00304A3A"/>
    <w:rsid w:val="003102A8"/>
    <w:rsid w:val="00311636"/>
    <w:rsid w:val="003125A4"/>
    <w:rsid w:val="003147D5"/>
    <w:rsid w:val="00314E97"/>
    <w:rsid w:val="003157A4"/>
    <w:rsid w:val="003162D6"/>
    <w:rsid w:val="003178C5"/>
    <w:rsid w:val="00320FA8"/>
    <w:rsid w:val="00324E83"/>
    <w:rsid w:val="00325612"/>
    <w:rsid w:val="003278F2"/>
    <w:rsid w:val="00330087"/>
    <w:rsid w:val="003306FE"/>
    <w:rsid w:val="0033270A"/>
    <w:rsid w:val="00332CAE"/>
    <w:rsid w:val="003354A8"/>
    <w:rsid w:val="00335B4C"/>
    <w:rsid w:val="00335F48"/>
    <w:rsid w:val="003361E5"/>
    <w:rsid w:val="00336ED4"/>
    <w:rsid w:val="00340A47"/>
    <w:rsid w:val="003410C7"/>
    <w:rsid w:val="00342270"/>
    <w:rsid w:val="003422D1"/>
    <w:rsid w:val="0034255B"/>
    <w:rsid w:val="00344331"/>
    <w:rsid w:val="00344934"/>
    <w:rsid w:val="00344FED"/>
    <w:rsid w:val="00345BC6"/>
    <w:rsid w:val="00350E52"/>
    <w:rsid w:val="00351AA7"/>
    <w:rsid w:val="00355FF0"/>
    <w:rsid w:val="003578EA"/>
    <w:rsid w:val="00357ADE"/>
    <w:rsid w:val="0036001B"/>
    <w:rsid w:val="0036186B"/>
    <w:rsid w:val="00361F8D"/>
    <w:rsid w:val="00362549"/>
    <w:rsid w:val="0036311E"/>
    <w:rsid w:val="0036353F"/>
    <w:rsid w:val="003645DC"/>
    <w:rsid w:val="00365006"/>
    <w:rsid w:val="00370444"/>
    <w:rsid w:val="003704E9"/>
    <w:rsid w:val="0037138B"/>
    <w:rsid w:val="00372B84"/>
    <w:rsid w:val="00373676"/>
    <w:rsid w:val="0037443F"/>
    <w:rsid w:val="00376823"/>
    <w:rsid w:val="003815F5"/>
    <w:rsid w:val="003834A6"/>
    <w:rsid w:val="00383969"/>
    <w:rsid w:val="003848D5"/>
    <w:rsid w:val="00384CE4"/>
    <w:rsid w:val="003861A9"/>
    <w:rsid w:val="003874CD"/>
    <w:rsid w:val="00390349"/>
    <w:rsid w:val="00391254"/>
    <w:rsid w:val="0039155C"/>
    <w:rsid w:val="00391901"/>
    <w:rsid w:val="00391EC9"/>
    <w:rsid w:val="00391F5A"/>
    <w:rsid w:val="00392FB2"/>
    <w:rsid w:val="00393006"/>
    <w:rsid w:val="003934A4"/>
    <w:rsid w:val="0039369C"/>
    <w:rsid w:val="0039411C"/>
    <w:rsid w:val="003955A2"/>
    <w:rsid w:val="00395EDB"/>
    <w:rsid w:val="003969E8"/>
    <w:rsid w:val="003976A0"/>
    <w:rsid w:val="003A0093"/>
    <w:rsid w:val="003A1101"/>
    <w:rsid w:val="003A4925"/>
    <w:rsid w:val="003A69CF"/>
    <w:rsid w:val="003A7023"/>
    <w:rsid w:val="003B0A25"/>
    <w:rsid w:val="003B0AE7"/>
    <w:rsid w:val="003B1525"/>
    <w:rsid w:val="003B21F3"/>
    <w:rsid w:val="003B4B8D"/>
    <w:rsid w:val="003B5C0E"/>
    <w:rsid w:val="003B5D58"/>
    <w:rsid w:val="003B6E5B"/>
    <w:rsid w:val="003B7302"/>
    <w:rsid w:val="003B7FA4"/>
    <w:rsid w:val="003C148A"/>
    <w:rsid w:val="003C1B58"/>
    <w:rsid w:val="003C1E03"/>
    <w:rsid w:val="003C26EC"/>
    <w:rsid w:val="003C3281"/>
    <w:rsid w:val="003C4ABE"/>
    <w:rsid w:val="003C68C4"/>
    <w:rsid w:val="003C78A1"/>
    <w:rsid w:val="003D0D3E"/>
    <w:rsid w:val="003D1B65"/>
    <w:rsid w:val="003D2775"/>
    <w:rsid w:val="003D4E67"/>
    <w:rsid w:val="003D6378"/>
    <w:rsid w:val="003E0C49"/>
    <w:rsid w:val="003E224E"/>
    <w:rsid w:val="003E24F4"/>
    <w:rsid w:val="003E441F"/>
    <w:rsid w:val="003E4A38"/>
    <w:rsid w:val="003E65B6"/>
    <w:rsid w:val="003E6A56"/>
    <w:rsid w:val="003F0B84"/>
    <w:rsid w:val="003F108B"/>
    <w:rsid w:val="003F2868"/>
    <w:rsid w:val="003F2BB3"/>
    <w:rsid w:val="003F2DD4"/>
    <w:rsid w:val="003F32E3"/>
    <w:rsid w:val="003F3915"/>
    <w:rsid w:val="003F4DC0"/>
    <w:rsid w:val="003F568E"/>
    <w:rsid w:val="003F5A86"/>
    <w:rsid w:val="003F6209"/>
    <w:rsid w:val="003F69AB"/>
    <w:rsid w:val="003F6C44"/>
    <w:rsid w:val="003F7F6F"/>
    <w:rsid w:val="004021EB"/>
    <w:rsid w:val="00403420"/>
    <w:rsid w:val="004036D6"/>
    <w:rsid w:val="00403D31"/>
    <w:rsid w:val="00404211"/>
    <w:rsid w:val="004042B1"/>
    <w:rsid w:val="00404A1F"/>
    <w:rsid w:val="00406167"/>
    <w:rsid w:val="00406D59"/>
    <w:rsid w:val="00410146"/>
    <w:rsid w:val="0041191A"/>
    <w:rsid w:val="00413041"/>
    <w:rsid w:val="004147FB"/>
    <w:rsid w:val="00414837"/>
    <w:rsid w:val="00414DA2"/>
    <w:rsid w:val="00415EE8"/>
    <w:rsid w:val="004165BA"/>
    <w:rsid w:val="004203E1"/>
    <w:rsid w:val="00421A27"/>
    <w:rsid w:val="00421B9E"/>
    <w:rsid w:val="0042215C"/>
    <w:rsid w:val="00422353"/>
    <w:rsid w:val="00423669"/>
    <w:rsid w:val="004252A2"/>
    <w:rsid w:val="00425D1A"/>
    <w:rsid w:val="00427DC9"/>
    <w:rsid w:val="004304CD"/>
    <w:rsid w:val="00430690"/>
    <w:rsid w:val="00430BF3"/>
    <w:rsid w:val="00431918"/>
    <w:rsid w:val="00431D53"/>
    <w:rsid w:val="00432660"/>
    <w:rsid w:val="00432E5F"/>
    <w:rsid w:val="00432F28"/>
    <w:rsid w:val="0043397C"/>
    <w:rsid w:val="004350D3"/>
    <w:rsid w:val="0043602C"/>
    <w:rsid w:val="00437B13"/>
    <w:rsid w:val="004401AC"/>
    <w:rsid w:val="0044571E"/>
    <w:rsid w:val="00445940"/>
    <w:rsid w:val="004466B2"/>
    <w:rsid w:val="00452603"/>
    <w:rsid w:val="004528CB"/>
    <w:rsid w:val="004528F6"/>
    <w:rsid w:val="00454E29"/>
    <w:rsid w:val="00456D87"/>
    <w:rsid w:val="00457D2D"/>
    <w:rsid w:val="00457D67"/>
    <w:rsid w:val="00460C99"/>
    <w:rsid w:val="00460EA4"/>
    <w:rsid w:val="00461182"/>
    <w:rsid w:val="00463996"/>
    <w:rsid w:val="0046438F"/>
    <w:rsid w:val="00464A65"/>
    <w:rsid w:val="004651E8"/>
    <w:rsid w:val="00466053"/>
    <w:rsid w:val="00467FB1"/>
    <w:rsid w:val="004711B2"/>
    <w:rsid w:val="004711C7"/>
    <w:rsid w:val="00471353"/>
    <w:rsid w:val="00471F4C"/>
    <w:rsid w:val="00472119"/>
    <w:rsid w:val="004732E0"/>
    <w:rsid w:val="004738CB"/>
    <w:rsid w:val="00473E0A"/>
    <w:rsid w:val="0047546E"/>
    <w:rsid w:val="00475FBC"/>
    <w:rsid w:val="004779BF"/>
    <w:rsid w:val="00477D52"/>
    <w:rsid w:val="00480B8F"/>
    <w:rsid w:val="00480EDC"/>
    <w:rsid w:val="00481F86"/>
    <w:rsid w:val="004821C5"/>
    <w:rsid w:val="00483444"/>
    <w:rsid w:val="004841A1"/>
    <w:rsid w:val="00485A03"/>
    <w:rsid w:val="00491CBE"/>
    <w:rsid w:val="00492AB4"/>
    <w:rsid w:val="00493CA5"/>
    <w:rsid w:val="00494133"/>
    <w:rsid w:val="00494305"/>
    <w:rsid w:val="00495DCE"/>
    <w:rsid w:val="004966DC"/>
    <w:rsid w:val="00496B8A"/>
    <w:rsid w:val="004A0E16"/>
    <w:rsid w:val="004A1713"/>
    <w:rsid w:val="004A1928"/>
    <w:rsid w:val="004A19EE"/>
    <w:rsid w:val="004A715B"/>
    <w:rsid w:val="004B0236"/>
    <w:rsid w:val="004B1D35"/>
    <w:rsid w:val="004B214A"/>
    <w:rsid w:val="004B2209"/>
    <w:rsid w:val="004B2654"/>
    <w:rsid w:val="004B36F9"/>
    <w:rsid w:val="004B3782"/>
    <w:rsid w:val="004B3F58"/>
    <w:rsid w:val="004B4277"/>
    <w:rsid w:val="004B4B0D"/>
    <w:rsid w:val="004B5F5C"/>
    <w:rsid w:val="004B6C54"/>
    <w:rsid w:val="004C23D7"/>
    <w:rsid w:val="004C327C"/>
    <w:rsid w:val="004C5344"/>
    <w:rsid w:val="004C5B6B"/>
    <w:rsid w:val="004C7D09"/>
    <w:rsid w:val="004C7FE1"/>
    <w:rsid w:val="004D0AFA"/>
    <w:rsid w:val="004D1489"/>
    <w:rsid w:val="004D1BFE"/>
    <w:rsid w:val="004D2903"/>
    <w:rsid w:val="004D2C51"/>
    <w:rsid w:val="004D2DF7"/>
    <w:rsid w:val="004D2E41"/>
    <w:rsid w:val="004D3722"/>
    <w:rsid w:val="004D41AD"/>
    <w:rsid w:val="004D4630"/>
    <w:rsid w:val="004D674F"/>
    <w:rsid w:val="004D7DA5"/>
    <w:rsid w:val="004E0B0E"/>
    <w:rsid w:val="004E0D74"/>
    <w:rsid w:val="004E53B4"/>
    <w:rsid w:val="004F2EC4"/>
    <w:rsid w:val="004F4B01"/>
    <w:rsid w:val="004F4EBC"/>
    <w:rsid w:val="004F6630"/>
    <w:rsid w:val="004F7108"/>
    <w:rsid w:val="004F7AB6"/>
    <w:rsid w:val="00503242"/>
    <w:rsid w:val="00503920"/>
    <w:rsid w:val="00505ABB"/>
    <w:rsid w:val="0050736A"/>
    <w:rsid w:val="00507A77"/>
    <w:rsid w:val="00510207"/>
    <w:rsid w:val="00510372"/>
    <w:rsid w:val="005117F9"/>
    <w:rsid w:val="00511B2C"/>
    <w:rsid w:val="00515256"/>
    <w:rsid w:val="00516268"/>
    <w:rsid w:val="00517A49"/>
    <w:rsid w:val="005212EF"/>
    <w:rsid w:val="00523163"/>
    <w:rsid w:val="00523301"/>
    <w:rsid w:val="00524108"/>
    <w:rsid w:val="00525AFF"/>
    <w:rsid w:val="00526C3F"/>
    <w:rsid w:val="00527053"/>
    <w:rsid w:val="00531DE4"/>
    <w:rsid w:val="005336A0"/>
    <w:rsid w:val="00535822"/>
    <w:rsid w:val="00535D61"/>
    <w:rsid w:val="00536178"/>
    <w:rsid w:val="00536282"/>
    <w:rsid w:val="00536EDA"/>
    <w:rsid w:val="00537724"/>
    <w:rsid w:val="0053778E"/>
    <w:rsid w:val="005414F8"/>
    <w:rsid w:val="00543480"/>
    <w:rsid w:val="005456BE"/>
    <w:rsid w:val="00547CF8"/>
    <w:rsid w:val="005509E6"/>
    <w:rsid w:val="00551E80"/>
    <w:rsid w:val="00552866"/>
    <w:rsid w:val="00552A2A"/>
    <w:rsid w:val="00552E34"/>
    <w:rsid w:val="00553699"/>
    <w:rsid w:val="00553DF4"/>
    <w:rsid w:val="00554CA1"/>
    <w:rsid w:val="00554E38"/>
    <w:rsid w:val="0055507A"/>
    <w:rsid w:val="00555FD8"/>
    <w:rsid w:val="00557AC6"/>
    <w:rsid w:val="00560BF2"/>
    <w:rsid w:val="00560C13"/>
    <w:rsid w:val="00560D86"/>
    <w:rsid w:val="00561A43"/>
    <w:rsid w:val="00562D89"/>
    <w:rsid w:val="00564715"/>
    <w:rsid w:val="00565A0D"/>
    <w:rsid w:val="005670DE"/>
    <w:rsid w:val="00567BBD"/>
    <w:rsid w:val="00567EA9"/>
    <w:rsid w:val="00575862"/>
    <w:rsid w:val="00575E23"/>
    <w:rsid w:val="00577076"/>
    <w:rsid w:val="00581615"/>
    <w:rsid w:val="00583666"/>
    <w:rsid w:val="00584936"/>
    <w:rsid w:val="005853BE"/>
    <w:rsid w:val="00585709"/>
    <w:rsid w:val="00585DAC"/>
    <w:rsid w:val="00586690"/>
    <w:rsid w:val="0058716B"/>
    <w:rsid w:val="00590160"/>
    <w:rsid w:val="00593D17"/>
    <w:rsid w:val="005947F4"/>
    <w:rsid w:val="00594921"/>
    <w:rsid w:val="0059549C"/>
    <w:rsid w:val="00596541"/>
    <w:rsid w:val="0059791C"/>
    <w:rsid w:val="005A019B"/>
    <w:rsid w:val="005A020B"/>
    <w:rsid w:val="005A1137"/>
    <w:rsid w:val="005A22B7"/>
    <w:rsid w:val="005A4741"/>
    <w:rsid w:val="005B13C4"/>
    <w:rsid w:val="005B1906"/>
    <w:rsid w:val="005B2B0E"/>
    <w:rsid w:val="005B3C63"/>
    <w:rsid w:val="005B3F22"/>
    <w:rsid w:val="005B4C5E"/>
    <w:rsid w:val="005B4DF3"/>
    <w:rsid w:val="005B75E3"/>
    <w:rsid w:val="005C11DE"/>
    <w:rsid w:val="005C1C69"/>
    <w:rsid w:val="005C43E2"/>
    <w:rsid w:val="005C4ABE"/>
    <w:rsid w:val="005C4E0F"/>
    <w:rsid w:val="005C5B20"/>
    <w:rsid w:val="005C613B"/>
    <w:rsid w:val="005C6855"/>
    <w:rsid w:val="005C68FF"/>
    <w:rsid w:val="005C6DA4"/>
    <w:rsid w:val="005C7458"/>
    <w:rsid w:val="005C7EC2"/>
    <w:rsid w:val="005D0B0D"/>
    <w:rsid w:val="005D21AE"/>
    <w:rsid w:val="005D23E3"/>
    <w:rsid w:val="005D348E"/>
    <w:rsid w:val="005D37D2"/>
    <w:rsid w:val="005D387F"/>
    <w:rsid w:val="005D7DA2"/>
    <w:rsid w:val="005D7EDF"/>
    <w:rsid w:val="005E19EE"/>
    <w:rsid w:val="005E269E"/>
    <w:rsid w:val="005E2EBF"/>
    <w:rsid w:val="005E3A78"/>
    <w:rsid w:val="005E5AED"/>
    <w:rsid w:val="005E5CAA"/>
    <w:rsid w:val="005E7190"/>
    <w:rsid w:val="005F0A11"/>
    <w:rsid w:val="005F0D44"/>
    <w:rsid w:val="005F12C7"/>
    <w:rsid w:val="005F1F8A"/>
    <w:rsid w:val="005F3E46"/>
    <w:rsid w:val="005F4B1F"/>
    <w:rsid w:val="005F501B"/>
    <w:rsid w:val="005F5B26"/>
    <w:rsid w:val="005F66BF"/>
    <w:rsid w:val="005F6F79"/>
    <w:rsid w:val="005F7579"/>
    <w:rsid w:val="005F7AB1"/>
    <w:rsid w:val="006001B4"/>
    <w:rsid w:val="006003E1"/>
    <w:rsid w:val="00603155"/>
    <w:rsid w:val="006035BD"/>
    <w:rsid w:val="006039DE"/>
    <w:rsid w:val="00607C77"/>
    <w:rsid w:val="00610850"/>
    <w:rsid w:val="00610C99"/>
    <w:rsid w:val="006137AC"/>
    <w:rsid w:val="00614B5B"/>
    <w:rsid w:val="0061522F"/>
    <w:rsid w:val="0061539E"/>
    <w:rsid w:val="006159DB"/>
    <w:rsid w:val="00616537"/>
    <w:rsid w:val="00620D92"/>
    <w:rsid w:val="00622D2A"/>
    <w:rsid w:val="00625B0F"/>
    <w:rsid w:val="006265A4"/>
    <w:rsid w:val="00626DA5"/>
    <w:rsid w:val="006277F3"/>
    <w:rsid w:val="00630350"/>
    <w:rsid w:val="00632D0B"/>
    <w:rsid w:val="00634D9C"/>
    <w:rsid w:val="00636644"/>
    <w:rsid w:val="00640186"/>
    <w:rsid w:val="00642CEC"/>
    <w:rsid w:val="00642E9F"/>
    <w:rsid w:val="00643D92"/>
    <w:rsid w:val="006472A0"/>
    <w:rsid w:val="0064733A"/>
    <w:rsid w:val="0065045F"/>
    <w:rsid w:val="00653E26"/>
    <w:rsid w:val="00654272"/>
    <w:rsid w:val="00656001"/>
    <w:rsid w:val="00656C80"/>
    <w:rsid w:val="00656C85"/>
    <w:rsid w:val="006573FD"/>
    <w:rsid w:val="00661266"/>
    <w:rsid w:val="006626BD"/>
    <w:rsid w:val="006631CC"/>
    <w:rsid w:val="00663979"/>
    <w:rsid w:val="006658E0"/>
    <w:rsid w:val="00670411"/>
    <w:rsid w:val="0067170C"/>
    <w:rsid w:val="006724B9"/>
    <w:rsid w:val="006730BB"/>
    <w:rsid w:val="00673E4C"/>
    <w:rsid w:val="0067511F"/>
    <w:rsid w:val="006753E0"/>
    <w:rsid w:val="00675F75"/>
    <w:rsid w:val="00675FE2"/>
    <w:rsid w:val="006760B0"/>
    <w:rsid w:val="006762E3"/>
    <w:rsid w:val="00676F8A"/>
    <w:rsid w:val="006812ED"/>
    <w:rsid w:val="00681357"/>
    <w:rsid w:val="00682C0A"/>
    <w:rsid w:val="006832C3"/>
    <w:rsid w:val="00683495"/>
    <w:rsid w:val="0068428F"/>
    <w:rsid w:val="006845B8"/>
    <w:rsid w:val="0068505B"/>
    <w:rsid w:val="00685CB9"/>
    <w:rsid w:val="00686732"/>
    <w:rsid w:val="00686E2A"/>
    <w:rsid w:val="00690D30"/>
    <w:rsid w:val="0069100D"/>
    <w:rsid w:val="00695A61"/>
    <w:rsid w:val="00695F95"/>
    <w:rsid w:val="00696A98"/>
    <w:rsid w:val="006A0086"/>
    <w:rsid w:val="006A1236"/>
    <w:rsid w:val="006A1456"/>
    <w:rsid w:val="006A4F2D"/>
    <w:rsid w:val="006A64E7"/>
    <w:rsid w:val="006A7F44"/>
    <w:rsid w:val="006B0F3D"/>
    <w:rsid w:val="006B28C2"/>
    <w:rsid w:val="006B3875"/>
    <w:rsid w:val="006B41CD"/>
    <w:rsid w:val="006B42D4"/>
    <w:rsid w:val="006B53A8"/>
    <w:rsid w:val="006B5B3E"/>
    <w:rsid w:val="006B5B53"/>
    <w:rsid w:val="006B5C7C"/>
    <w:rsid w:val="006C289B"/>
    <w:rsid w:val="006C3449"/>
    <w:rsid w:val="006C4402"/>
    <w:rsid w:val="006C449B"/>
    <w:rsid w:val="006C568A"/>
    <w:rsid w:val="006D064B"/>
    <w:rsid w:val="006D0FFB"/>
    <w:rsid w:val="006D2BC2"/>
    <w:rsid w:val="006E0306"/>
    <w:rsid w:val="006E0BDF"/>
    <w:rsid w:val="006E168D"/>
    <w:rsid w:val="006E2F5C"/>
    <w:rsid w:val="006E3E00"/>
    <w:rsid w:val="006E4210"/>
    <w:rsid w:val="006E4E1F"/>
    <w:rsid w:val="006E54FA"/>
    <w:rsid w:val="006E702F"/>
    <w:rsid w:val="006E74BB"/>
    <w:rsid w:val="006F02C6"/>
    <w:rsid w:val="006F108B"/>
    <w:rsid w:val="006F158C"/>
    <w:rsid w:val="006F1DB4"/>
    <w:rsid w:val="006F2B0E"/>
    <w:rsid w:val="006F2BB2"/>
    <w:rsid w:val="006F3F09"/>
    <w:rsid w:val="006F4585"/>
    <w:rsid w:val="006F45F0"/>
    <w:rsid w:val="006F53F7"/>
    <w:rsid w:val="006F5705"/>
    <w:rsid w:val="006F5B38"/>
    <w:rsid w:val="006F6D0C"/>
    <w:rsid w:val="00700310"/>
    <w:rsid w:val="00700D3A"/>
    <w:rsid w:val="00701545"/>
    <w:rsid w:val="007017EE"/>
    <w:rsid w:val="00702788"/>
    <w:rsid w:val="007027E6"/>
    <w:rsid w:val="00704005"/>
    <w:rsid w:val="00704799"/>
    <w:rsid w:val="007047DE"/>
    <w:rsid w:val="007062FC"/>
    <w:rsid w:val="00710B65"/>
    <w:rsid w:val="00710FF9"/>
    <w:rsid w:val="00711D93"/>
    <w:rsid w:val="0071502A"/>
    <w:rsid w:val="00717548"/>
    <w:rsid w:val="00721ED6"/>
    <w:rsid w:val="007226E1"/>
    <w:rsid w:val="00722A6C"/>
    <w:rsid w:val="007238E2"/>
    <w:rsid w:val="00725AC7"/>
    <w:rsid w:val="00726A54"/>
    <w:rsid w:val="0072724A"/>
    <w:rsid w:val="007276CE"/>
    <w:rsid w:val="00730220"/>
    <w:rsid w:val="00731AEF"/>
    <w:rsid w:val="00732783"/>
    <w:rsid w:val="00732A75"/>
    <w:rsid w:val="00733299"/>
    <w:rsid w:val="00733476"/>
    <w:rsid w:val="00734085"/>
    <w:rsid w:val="00734447"/>
    <w:rsid w:val="00734838"/>
    <w:rsid w:val="00734FE7"/>
    <w:rsid w:val="0073643A"/>
    <w:rsid w:val="00737035"/>
    <w:rsid w:val="00737575"/>
    <w:rsid w:val="00737E36"/>
    <w:rsid w:val="00741C87"/>
    <w:rsid w:val="00742BEC"/>
    <w:rsid w:val="00744733"/>
    <w:rsid w:val="007447F0"/>
    <w:rsid w:val="00744BEA"/>
    <w:rsid w:val="00745811"/>
    <w:rsid w:val="00745910"/>
    <w:rsid w:val="00747C4B"/>
    <w:rsid w:val="00751A55"/>
    <w:rsid w:val="00751FE9"/>
    <w:rsid w:val="007520C8"/>
    <w:rsid w:val="00752488"/>
    <w:rsid w:val="00752770"/>
    <w:rsid w:val="0075284C"/>
    <w:rsid w:val="00752B15"/>
    <w:rsid w:val="00753752"/>
    <w:rsid w:val="0075463C"/>
    <w:rsid w:val="007571A8"/>
    <w:rsid w:val="007572C2"/>
    <w:rsid w:val="007572D0"/>
    <w:rsid w:val="007629D6"/>
    <w:rsid w:val="00763922"/>
    <w:rsid w:val="00764042"/>
    <w:rsid w:val="0076622D"/>
    <w:rsid w:val="007662B6"/>
    <w:rsid w:val="00767D0C"/>
    <w:rsid w:val="00770FF2"/>
    <w:rsid w:val="00771685"/>
    <w:rsid w:val="00771E29"/>
    <w:rsid w:val="00772797"/>
    <w:rsid w:val="007729BE"/>
    <w:rsid w:val="00774130"/>
    <w:rsid w:val="00775023"/>
    <w:rsid w:val="007759F9"/>
    <w:rsid w:val="00776945"/>
    <w:rsid w:val="00776A87"/>
    <w:rsid w:val="00776B18"/>
    <w:rsid w:val="00777016"/>
    <w:rsid w:val="00777EE9"/>
    <w:rsid w:val="00780AEB"/>
    <w:rsid w:val="00780C05"/>
    <w:rsid w:val="00781FC6"/>
    <w:rsid w:val="00783044"/>
    <w:rsid w:val="007834A6"/>
    <w:rsid w:val="007867C6"/>
    <w:rsid w:val="00786D51"/>
    <w:rsid w:val="00786EE6"/>
    <w:rsid w:val="007877E5"/>
    <w:rsid w:val="00791FCC"/>
    <w:rsid w:val="007937CA"/>
    <w:rsid w:val="00795C16"/>
    <w:rsid w:val="00796127"/>
    <w:rsid w:val="00796905"/>
    <w:rsid w:val="007971B1"/>
    <w:rsid w:val="007A2B9E"/>
    <w:rsid w:val="007A3F87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1C7"/>
    <w:rsid w:val="007B7CB1"/>
    <w:rsid w:val="007B7DFA"/>
    <w:rsid w:val="007C146A"/>
    <w:rsid w:val="007C1AAB"/>
    <w:rsid w:val="007C2131"/>
    <w:rsid w:val="007C36CC"/>
    <w:rsid w:val="007C411E"/>
    <w:rsid w:val="007C50DD"/>
    <w:rsid w:val="007C5158"/>
    <w:rsid w:val="007C5909"/>
    <w:rsid w:val="007C63D0"/>
    <w:rsid w:val="007C75E4"/>
    <w:rsid w:val="007C7EF9"/>
    <w:rsid w:val="007D0745"/>
    <w:rsid w:val="007D0826"/>
    <w:rsid w:val="007D2603"/>
    <w:rsid w:val="007D560F"/>
    <w:rsid w:val="007D6DB2"/>
    <w:rsid w:val="007D7F09"/>
    <w:rsid w:val="007E017C"/>
    <w:rsid w:val="007E21C1"/>
    <w:rsid w:val="007E2532"/>
    <w:rsid w:val="007E28D1"/>
    <w:rsid w:val="007E4108"/>
    <w:rsid w:val="007E61DD"/>
    <w:rsid w:val="007E7043"/>
    <w:rsid w:val="007E7234"/>
    <w:rsid w:val="007F0B68"/>
    <w:rsid w:val="007F2B9F"/>
    <w:rsid w:val="007F2FE1"/>
    <w:rsid w:val="007F34B9"/>
    <w:rsid w:val="007F4D31"/>
    <w:rsid w:val="007F4DBF"/>
    <w:rsid w:val="007F6BFE"/>
    <w:rsid w:val="0080006C"/>
    <w:rsid w:val="00800887"/>
    <w:rsid w:val="00800F27"/>
    <w:rsid w:val="00801CD2"/>
    <w:rsid w:val="008024C6"/>
    <w:rsid w:val="00803CD3"/>
    <w:rsid w:val="00806AAD"/>
    <w:rsid w:val="00810B21"/>
    <w:rsid w:val="00810C58"/>
    <w:rsid w:val="00810C98"/>
    <w:rsid w:val="00810EA5"/>
    <w:rsid w:val="00811F75"/>
    <w:rsid w:val="00812407"/>
    <w:rsid w:val="00815127"/>
    <w:rsid w:val="00815BE4"/>
    <w:rsid w:val="00815CD1"/>
    <w:rsid w:val="00816D1E"/>
    <w:rsid w:val="00820985"/>
    <w:rsid w:val="0082286A"/>
    <w:rsid w:val="00822C41"/>
    <w:rsid w:val="00823DB5"/>
    <w:rsid w:val="00823EE2"/>
    <w:rsid w:val="008253C2"/>
    <w:rsid w:val="00826699"/>
    <w:rsid w:val="008273B9"/>
    <w:rsid w:val="00827405"/>
    <w:rsid w:val="00830ADE"/>
    <w:rsid w:val="008314F9"/>
    <w:rsid w:val="00834FA1"/>
    <w:rsid w:val="0083753E"/>
    <w:rsid w:val="00841A0B"/>
    <w:rsid w:val="00841CF4"/>
    <w:rsid w:val="008439DA"/>
    <w:rsid w:val="00843A12"/>
    <w:rsid w:val="00844FA6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05"/>
    <w:rsid w:val="00860644"/>
    <w:rsid w:val="00861EAC"/>
    <w:rsid w:val="00862BEE"/>
    <w:rsid w:val="00863B06"/>
    <w:rsid w:val="00865383"/>
    <w:rsid w:val="00866853"/>
    <w:rsid w:val="0086700B"/>
    <w:rsid w:val="00867269"/>
    <w:rsid w:val="008727C0"/>
    <w:rsid w:val="00872FB0"/>
    <w:rsid w:val="008734E4"/>
    <w:rsid w:val="00873E31"/>
    <w:rsid w:val="00875066"/>
    <w:rsid w:val="00876C80"/>
    <w:rsid w:val="0088174E"/>
    <w:rsid w:val="00882253"/>
    <w:rsid w:val="00882D79"/>
    <w:rsid w:val="00884CB1"/>
    <w:rsid w:val="008850DE"/>
    <w:rsid w:val="0088640E"/>
    <w:rsid w:val="0088646F"/>
    <w:rsid w:val="00886998"/>
    <w:rsid w:val="00886E05"/>
    <w:rsid w:val="00887809"/>
    <w:rsid w:val="00887A39"/>
    <w:rsid w:val="00890829"/>
    <w:rsid w:val="00890A51"/>
    <w:rsid w:val="00894F5F"/>
    <w:rsid w:val="0089681F"/>
    <w:rsid w:val="008A028F"/>
    <w:rsid w:val="008A1B26"/>
    <w:rsid w:val="008A28CB"/>
    <w:rsid w:val="008A2D7A"/>
    <w:rsid w:val="008A30CB"/>
    <w:rsid w:val="008A3506"/>
    <w:rsid w:val="008A3DD4"/>
    <w:rsid w:val="008A457F"/>
    <w:rsid w:val="008A507B"/>
    <w:rsid w:val="008A7BF5"/>
    <w:rsid w:val="008B1C81"/>
    <w:rsid w:val="008B4052"/>
    <w:rsid w:val="008B69A6"/>
    <w:rsid w:val="008B72F3"/>
    <w:rsid w:val="008B7D3F"/>
    <w:rsid w:val="008C10D8"/>
    <w:rsid w:val="008C12C3"/>
    <w:rsid w:val="008C1CDF"/>
    <w:rsid w:val="008C2D9A"/>
    <w:rsid w:val="008C31E0"/>
    <w:rsid w:val="008C3840"/>
    <w:rsid w:val="008C59BB"/>
    <w:rsid w:val="008C73B7"/>
    <w:rsid w:val="008D169B"/>
    <w:rsid w:val="008D34F5"/>
    <w:rsid w:val="008D45FA"/>
    <w:rsid w:val="008D4B64"/>
    <w:rsid w:val="008D4F32"/>
    <w:rsid w:val="008D526E"/>
    <w:rsid w:val="008D584B"/>
    <w:rsid w:val="008E023C"/>
    <w:rsid w:val="008E138B"/>
    <w:rsid w:val="008E197D"/>
    <w:rsid w:val="008E2F20"/>
    <w:rsid w:val="008E3379"/>
    <w:rsid w:val="008E353F"/>
    <w:rsid w:val="008E356E"/>
    <w:rsid w:val="008E3A3B"/>
    <w:rsid w:val="008E4101"/>
    <w:rsid w:val="008E4AA1"/>
    <w:rsid w:val="008E57C7"/>
    <w:rsid w:val="008E5C3F"/>
    <w:rsid w:val="008E7EBB"/>
    <w:rsid w:val="008F0A57"/>
    <w:rsid w:val="008F11E6"/>
    <w:rsid w:val="008F1611"/>
    <w:rsid w:val="008F1F7F"/>
    <w:rsid w:val="008F2A8F"/>
    <w:rsid w:val="008F2DBE"/>
    <w:rsid w:val="008F3195"/>
    <w:rsid w:val="008F419B"/>
    <w:rsid w:val="008F6066"/>
    <w:rsid w:val="008F657A"/>
    <w:rsid w:val="008F7E7B"/>
    <w:rsid w:val="008F7F53"/>
    <w:rsid w:val="0090119F"/>
    <w:rsid w:val="00903180"/>
    <w:rsid w:val="00904653"/>
    <w:rsid w:val="00904705"/>
    <w:rsid w:val="009052DE"/>
    <w:rsid w:val="00907110"/>
    <w:rsid w:val="0090733B"/>
    <w:rsid w:val="00907823"/>
    <w:rsid w:val="00907916"/>
    <w:rsid w:val="00907CA0"/>
    <w:rsid w:val="00907F3F"/>
    <w:rsid w:val="00911E18"/>
    <w:rsid w:val="00914002"/>
    <w:rsid w:val="00915351"/>
    <w:rsid w:val="009160F3"/>
    <w:rsid w:val="00917275"/>
    <w:rsid w:val="00920EBE"/>
    <w:rsid w:val="00920EE6"/>
    <w:rsid w:val="009229A6"/>
    <w:rsid w:val="00923AB7"/>
    <w:rsid w:val="00925EFF"/>
    <w:rsid w:val="00930568"/>
    <w:rsid w:val="00932601"/>
    <w:rsid w:val="00933FC9"/>
    <w:rsid w:val="009357C9"/>
    <w:rsid w:val="0093608A"/>
    <w:rsid w:val="0093625E"/>
    <w:rsid w:val="009367BF"/>
    <w:rsid w:val="00941B28"/>
    <w:rsid w:val="00942D6B"/>
    <w:rsid w:val="00943ADF"/>
    <w:rsid w:val="0094442F"/>
    <w:rsid w:val="009448C9"/>
    <w:rsid w:val="009452D0"/>
    <w:rsid w:val="00945B56"/>
    <w:rsid w:val="00945D2C"/>
    <w:rsid w:val="00946D0E"/>
    <w:rsid w:val="009479DB"/>
    <w:rsid w:val="009506D3"/>
    <w:rsid w:val="00953328"/>
    <w:rsid w:val="00953551"/>
    <w:rsid w:val="00953E2A"/>
    <w:rsid w:val="00954127"/>
    <w:rsid w:val="00956481"/>
    <w:rsid w:val="00957AF5"/>
    <w:rsid w:val="009603CB"/>
    <w:rsid w:val="00963CAA"/>
    <w:rsid w:val="00963CC8"/>
    <w:rsid w:val="00965D19"/>
    <w:rsid w:val="00966052"/>
    <w:rsid w:val="00970463"/>
    <w:rsid w:val="00970A04"/>
    <w:rsid w:val="009719AE"/>
    <w:rsid w:val="00972AB8"/>
    <w:rsid w:val="00972EF7"/>
    <w:rsid w:val="00975E4C"/>
    <w:rsid w:val="00977462"/>
    <w:rsid w:val="00977995"/>
    <w:rsid w:val="00980659"/>
    <w:rsid w:val="00984191"/>
    <w:rsid w:val="009847B5"/>
    <w:rsid w:val="00986109"/>
    <w:rsid w:val="00986CC1"/>
    <w:rsid w:val="00991D63"/>
    <w:rsid w:val="009931A5"/>
    <w:rsid w:val="00993888"/>
    <w:rsid w:val="009944F1"/>
    <w:rsid w:val="009946A0"/>
    <w:rsid w:val="00995E1C"/>
    <w:rsid w:val="009A0778"/>
    <w:rsid w:val="009A0C61"/>
    <w:rsid w:val="009A1A12"/>
    <w:rsid w:val="009A2516"/>
    <w:rsid w:val="009A270C"/>
    <w:rsid w:val="009A2ABA"/>
    <w:rsid w:val="009A438A"/>
    <w:rsid w:val="009A46C0"/>
    <w:rsid w:val="009A4A52"/>
    <w:rsid w:val="009A5DCB"/>
    <w:rsid w:val="009B0256"/>
    <w:rsid w:val="009B0729"/>
    <w:rsid w:val="009B1F07"/>
    <w:rsid w:val="009B2090"/>
    <w:rsid w:val="009B3F3A"/>
    <w:rsid w:val="009B5248"/>
    <w:rsid w:val="009B77E7"/>
    <w:rsid w:val="009C0EC9"/>
    <w:rsid w:val="009C2BD6"/>
    <w:rsid w:val="009C466C"/>
    <w:rsid w:val="009C4795"/>
    <w:rsid w:val="009C4914"/>
    <w:rsid w:val="009C5A25"/>
    <w:rsid w:val="009C76CD"/>
    <w:rsid w:val="009D39D0"/>
    <w:rsid w:val="009D5BBD"/>
    <w:rsid w:val="009D5BDA"/>
    <w:rsid w:val="009D5CBF"/>
    <w:rsid w:val="009D63E2"/>
    <w:rsid w:val="009D76DD"/>
    <w:rsid w:val="009D790B"/>
    <w:rsid w:val="009E00DB"/>
    <w:rsid w:val="009E39CD"/>
    <w:rsid w:val="009E3BC1"/>
    <w:rsid w:val="009E49E7"/>
    <w:rsid w:val="009E4FA5"/>
    <w:rsid w:val="009E6005"/>
    <w:rsid w:val="009E7CF3"/>
    <w:rsid w:val="009F06CB"/>
    <w:rsid w:val="009F15CF"/>
    <w:rsid w:val="009F1E4C"/>
    <w:rsid w:val="009F2365"/>
    <w:rsid w:val="009F35BA"/>
    <w:rsid w:val="009F5844"/>
    <w:rsid w:val="009F6C03"/>
    <w:rsid w:val="009F6E4C"/>
    <w:rsid w:val="00A00D87"/>
    <w:rsid w:val="00A01035"/>
    <w:rsid w:val="00A062C4"/>
    <w:rsid w:val="00A06B99"/>
    <w:rsid w:val="00A1141E"/>
    <w:rsid w:val="00A116D4"/>
    <w:rsid w:val="00A1379E"/>
    <w:rsid w:val="00A13957"/>
    <w:rsid w:val="00A158CD"/>
    <w:rsid w:val="00A15B33"/>
    <w:rsid w:val="00A1746F"/>
    <w:rsid w:val="00A21F79"/>
    <w:rsid w:val="00A2234E"/>
    <w:rsid w:val="00A23934"/>
    <w:rsid w:val="00A24E58"/>
    <w:rsid w:val="00A257FB"/>
    <w:rsid w:val="00A306F7"/>
    <w:rsid w:val="00A30733"/>
    <w:rsid w:val="00A31BA7"/>
    <w:rsid w:val="00A31F79"/>
    <w:rsid w:val="00A33201"/>
    <w:rsid w:val="00A348E4"/>
    <w:rsid w:val="00A352E5"/>
    <w:rsid w:val="00A36297"/>
    <w:rsid w:val="00A3753B"/>
    <w:rsid w:val="00A40A1C"/>
    <w:rsid w:val="00A42A8B"/>
    <w:rsid w:val="00A454E2"/>
    <w:rsid w:val="00A469B4"/>
    <w:rsid w:val="00A50D7B"/>
    <w:rsid w:val="00A51143"/>
    <w:rsid w:val="00A512B0"/>
    <w:rsid w:val="00A515E5"/>
    <w:rsid w:val="00A51C9F"/>
    <w:rsid w:val="00A5329B"/>
    <w:rsid w:val="00A55A5B"/>
    <w:rsid w:val="00A55E8B"/>
    <w:rsid w:val="00A566D8"/>
    <w:rsid w:val="00A62BEB"/>
    <w:rsid w:val="00A6443C"/>
    <w:rsid w:val="00A64F1D"/>
    <w:rsid w:val="00A652C2"/>
    <w:rsid w:val="00A65FDA"/>
    <w:rsid w:val="00A6624D"/>
    <w:rsid w:val="00A663A6"/>
    <w:rsid w:val="00A6759E"/>
    <w:rsid w:val="00A7023F"/>
    <w:rsid w:val="00A7140A"/>
    <w:rsid w:val="00A73172"/>
    <w:rsid w:val="00A74677"/>
    <w:rsid w:val="00A74B3C"/>
    <w:rsid w:val="00A756B4"/>
    <w:rsid w:val="00A768AD"/>
    <w:rsid w:val="00A77191"/>
    <w:rsid w:val="00A831C4"/>
    <w:rsid w:val="00A83483"/>
    <w:rsid w:val="00A843D3"/>
    <w:rsid w:val="00A854BC"/>
    <w:rsid w:val="00A857CD"/>
    <w:rsid w:val="00A90E18"/>
    <w:rsid w:val="00A94538"/>
    <w:rsid w:val="00A946BC"/>
    <w:rsid w:val="00A97D4C"/>
    <w:rsid w:val="00AA0863"/>
    <w:rsid w:val="00AA0A37"/>
    <w:rsid w:val="00AA16BE"/>
    <w:rsid w:val="00AA1847"/>
    <w:rsid w:val="00AA39B5"/>
    <w:rsid w:val="00AA3C54"/>
    <w:rsid w:val="00AA4312"/>
    <w:rsid w:val="00AA43C2"/>
    <w:rsid w:val="00AA4DC9"/>
    <w:rsid w:val="00AA54FC"/>
    <w:rsid w:val="00AA6076"/>
    <w:rsid w:val="00AA6389"/>
    <w:rsid w:val="00AB0E17"/>
    <w:rsid w:val="00AB17CC"/>
    <w:rsid w:val="00AB1B97"/>
    <w:rsid w:val="00AB681A"/>
    <w:rsid w:val="00AC0609"/>
    <w:rsid w:val="00AC0D93"/>
    <w:rsid w:val="00AC14EC"/>
    <w:rsid w:val="00AC4485"/>
    <w:rsid w:val="00AC45C7"/>
    <w:rsid w:val="00AC4A2E"/>
    <w:rsid w:val="00AC4B34"/>
    <w:rsid w:val="00AC4C5D"/>
    <w:rsid w:val="00AC4FCF"/>
    <w:rsid w:val="00AC5035"/>
    <w:rsid w:val="00AC67E8"/>
    <w:rsid w:val="00AC738F"/>
    <w:rsid w:val="00AC74B6"/>
    <w:rsid w:val="00AD00BE"/>
    <w:rsid w:val="00AD272F"/>
    <w:rsid w:val="00AD3005"/>
    <w:rsid w:val="00AD3F7D"/>
    <w:rsid w:val="00AD4F6A"/>
    <w:rsid w:val="00AD50AF"/>
    <w:rsid w:val="00AD736D"/>
    <w:rsid w:val="00AE0463"/>
    <w:rsid w:val="00AE0FE0"/>
    <w:rsid w:val="00AE3A11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E780F"/>
    <w:rsid w:val="00AF01F2"/>
    <w:rsid w:val="00AF2EE7"/>
    <w:rsid w:val="00AF3B8B"/>
    <w:rsid w:val="00AF785F"/>
    <w:rsid w:val="00B00226"/>
    <w:rsid w:val="00B009C8"/>
    <w:rsid w:val="00B010E4"/>
    <w:rsid w:val="00B01AEC"/>
    <w:rsid w:val="00B01EC9"/>
    <w:rsid w:val="00B03279"/>
    <w:rsid w:val="00B0437B"/>
    <w:rsid w:val="00B043B7"/>
    <w:rsid w:val="00B0511F"/>
    <w:rsid w:val="00B07540"/>
    <w:rsid w:val="00B129AE"/>
    <w:rsid w:val="00B134F9"/>
    <w:rsid w:val="00B13E2A"/>
    <w:rsid w:val="00B14077"/>
    <w:rsid w:val="00B1508A"/>
    <w:rsid w:val="00B15D15"/>
    <w:rsid w:val="00B202B5"/>
    <w:rsid w:val="00B20BFC"/>
    <w:rsid w:val="00B21DEE"/>
    <w:rsid w:val="00B227BB"/>
    <w:rsid w:val="00B22DF0"/>
    <w:rsid w:val="00B238BE"/>
    <w:rsid w:val="00B26B6A"/>
    <w:rsid w:val="00B30F82"/>
    <w:rsid w:val="00B327F1"/>
    <w:rsid w:val="00B3468F"/>
    <w:rsid w:val="00B34EE8"/>
    <w:rsid w:val="00B34FA5"/>
    <w:rsid w:val="00B360BA"/>
    <w:rsid w:val="00B37410"/>
    <w:rsid w:val="00B41EFA"/>
    <w:rsid w:val="00B424B0"/>
    <w:rsid w:val="00B510B3"/>
    <w:rsid w:val="00B5161E"/>
    <w:rsid w:val="00B52DF4"/>
    <w:rsid w:val="00B533FD"/>
    <w:rsid w:val="00B535E1"/>
    <w:rsid w:val="00B543C1"/>
    <w:rsid w:val="00B54996"/>
    <w:rsid w:val="00B555EC"/>
    <w:rsid w:val="00B55FA6"/>
    <w:rsid w:val="00B57401"/>
    <w:rsid w:val="00B60BF1"/>
    <w:rsid w:val="00B62595"/>
    <w:rsid w:val="00B63566"/>
    <w:rsid w:val="00B638F0"/>
    <w:rsid w:val="00B65627"/>
    <w:rsid w:val="00B67A39"/>
    <w:rsid w:val="00B72842"/>
    <w:rsid w:val="00B73495"/>
    <w:rsid w:val="00B75E12"/>
    <w:rsid w:val="00B76DE4"/>
    <w:rsid w:val="00B778D5"/>
    <w:rsid w:val="00B817C5"/>
    <w:rsid w:val="00B828BC"/>
    <w:rsid w:val="00B83FF1"/>
    <w:rsid w:val="00B8699F"/>
    <w:rsid w:val="00B87601"/>
    <w:rsid w:val="00B901BD"/>
    <w:rsid w:val="00B920C0"/>
    <w:rsid w:val="00B921DD"/>
    <w:rsid w:val="00B92208"/>
    <w:rsid w:val="00B94307"/>
    <w:rsid w:val="00B943D8"/>
    <w:rsid w:val="00B947BF"/>
    <w:rsid w:val="00B95DD1"/>
    <w:rsid w:val="00B9615C"/>
    <w:rsid w:val="00B967A1"/>
    <w:rsid w:val="00BA1AE3"/>
    <w:rsid w:val="00BA1D67"/>
    <w:rsid w:val="00BA2A49"/>
    <w:rsid w:val="00BA2B51"/>
    <w:rsid w:val="00BA3D05"/>
    <w:rsid w:val="00BB0A19"/>
    <w:rsid w:val="00BB2F29"/>
    <w:rsid w:val="00BB50AE"/>
    <w:rsid w:val="00BB588C"/>
    <w:rsid w:val="00BB5CB7"/>
    <w:rsid w:val="00BB62DB"/>
    <w:rsid w:val="00BB6EB8"/>
    <w:rsid w:val="00BB6ECE"/>
    <w:rsid w:val="00BB77E5"/>
    <w:rsid w:val="00BB7AEC"/>
    <w:rsid w:val="00BC2350"/>
    <w:rsid w:val="00BC4200"/>
    <w:rsid w:val="00BC7DD8"/>
    <w:rsid w:val="00BD06E9"/>
    <w:rsid w:val="00BD1768"/>
    <w:rsid w:val="00BD21AE"/>
    <w:rsid w:val="00BD2605"/>
    <w:rsid w:val="00BD49B9"/>
    <w:rsid w:val="00BD5AF3"/>
    <w:rsid w:val="00BD5AFD"/>
    <w:rsid w:val="00BD6D69"/>
    <w:rsid w:val="00BD7616"/>
    <w:rsid w:val="00BE07A5"/>
    <w:rsid w:val="00BE0FF8"/>
    <w:rsid w:val="00BE20F1"/>
    <w:rsid w:val="00BE2281"/>
    <w:rsid w:val="00BE2362"/>
    <w:rsid w:val="00BE2C4A"/>
    <w:rsid w:val="00BE38B8"/>
    <w:rsid w:val="00BE38D4"/>
    <w:rsid w:val="00BE580D"/>
    <w:rsid w:val="00BE6A2F"/>
    <w:rsid w:val="00BF22AE"/>
    <w:rsid w:val="00BF27B9"/>
    <w:rsid w:val="00BF2E25"/>
    <w:rsid w:val="00BF39C7"/>
    <w:rsid w:val="00BF3FFA"/>
    <w:rsid w:val="00BF4387"/>
    <w:rsid w:val="00BF4422"/>
    <w:rsid w:val="00BF4699"/>
    <w:rsid w:val="00BF5611"/>
    <w:rsid w:val="00C006FD"/>
    <w:rsid w:val="00C03731"/>
    <w:rsid w:val="00C0394E"/>
    <w:rsid w:val="00C04AE7"/>
    <w:rsid w:val="00C0588B"/>
    <w:rsid w:val="00C05DBC"/>
    <w:rsid w:val="00C0610E"/>
    <w:rsid w:val="00C06137"/>
    <w:rsid w:val="00C066FC"/>
    <w:rsid w:val="00C06A22"/>
    <w:rsid w:val="00C06BBA"/>
    <w:rsid w:val="00C0745E"/>
    <w:rsid w:val="00C11E26"/>
    <w:rsid w:val="00C12731"/>
    <w:rsid w:val="00C139F7"/>
    <w:rsid w:val="00C1401A"/>
    <w:rsid w:val="00C14DE5"/>
    <w:rsid w:val="00C15075"/>
    <w:rsid w:val="00C1556C"/>
    <w:rsid w:val="00C16C97"/>
    <w:rsid w:val="00C1701B"/>
    <w:rsid w:val="00C170D2"/>
    <w:rsid w:val="00C1738C"/>
    <w:rsid w:val="00C174A5"/>
    <w:rsid w:val="00C17E09"/>
    <w:rsid w:val="00C2219D"/>
    <w:rsid w:val="00C23437"/>
    <w:rsid w:val="00C244AE"/>
    <w:rsid w:val="00C2465A"/>
    <w:rsid w:val="00C259D3"/>
    <w:rsid w:val="00C25EBE"/>
    <w:rsid w:val="00C31408"/>
    <w:rsid w:val="00C31CCA"/>
    <w:rsid w:val="00C33CD1"/>
    <w:rsid w:val="00C3415C"/>
    <w:rsid w:val="00C361C7"/>
    <w:rsid w:val="00C36A88"/>
    <w:rsid w:val="00C372E3"/>
    <w:rsid w:val="00C373B2"/>
    <w:rsid w:val="00C4100E"/>
    <w:rsid w:val="00C41139"/>
    <w:rsid w:val="00C41D65"/>
    <w:rsid w:val="00C429B0"/>
    <w:rsid w:val="00C43BB2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2AF6"/>
    <w:rsid w:val="00C534EF"/>
    <w:rsid w:val="00C5445E"/>
    <w:rsid w:val="00C55DEF"/>
    <w:rsid w:val="00C56250"/>
    <w:rsid w:val="00C5634F"/>
    <w:rsid w:val="00C5744E"/>
    <w:rsid w:val="00C636F1"/>
    <w:rsid w:val="00C641F2"/>
    <w:rsid w:val="00C64DDD"/>
    <w:rsid w:val="00C65CE8"/>
    <w:rsid w:val="00C660CD"/>
    <w:rsid w:val="00C70141"/>
    <w:rsid w:val="00C717F2"/>
    <w:rsid w:val="00C72000"/>
    <w:rsid w:val="00C77F14"/>
    <w:rsid w:val="00C8063A"/>
    <w:rsid w:val="00C8224D"/>
    <w:rsid w:val="00C824F3"/>
    <w:rsid w:val="00C826EB"/>
    <w:rsid w:val="00C82C61"/>
    <w:rsid w:val="00C84477"/>
    <w:rsid w:val="00C909F4"/>
    <w:rsid w:val="00C90F5F"/>
    <w:rsid w:val="00C91057"/>
    <w:rsid w:val="00C92C29"/>
    <w:rsid w:val="00C92E44"/>
    <w:rsid w:val="00C93357"/>
    <w:rsid w:val="00C9468D"/>
    <w:rsid w:val="00C96266"/>
    <w:rsid w:val="00C96CA2"/>
    <w:rsid w:val="00CA254E"/>
    <w:rsid w:val="00CA531B"/>
    <w:rsid w:val="00CA6916"/>
    <w:rsid w:val="00CA7B96"/>
    <w:rsid w:val="00CB0605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4C9E"/>
    <w:rsid w:val="00CC57AB"/>
    <w:rsid w:val="00CC65DD"/>
    <w:rsid w:val="00CC6C6D"/>
    <w:rsid w:val="00CD03A9"/>
    <w:rsid w:val="00CD12CE"/>
    <w:rsid w:val="00CD3747"/>
    <w:rsid w:val="00CD37FF"/>
    <w:rsid w:val="00CD542A"/>
    <w:rsid w:val="00CD5837"/>
    <w:rsid w:val="00CD5EAB"/>
    <w:rsid w:val="00CD7CA5"/>
    <w:rsid w:val="00CE17FE"/>
    <w:rsid w:val="00CE2326"/>
    <w:rsid w:val="00CE3CA7"/>
    <w:rsid w:val="00CE44CA"/>
    <w:rsid w:val="00CE487A"/>
    <w:rsid w:val="00CE4C06"/>
    <w:rsid w:val="00CE4D2D"/>
    <w:rsid w:val="00CE6777"/>
    <w:rsid w:val="00CE6796"/>
    <w:rsid w:val="00CE6E21"/>
    <w:rsid w:val="00CE769B"/>
    <w:rsid w:val="00CF03E6"/>
    <w:rsid w:val="00CF04EC"/>
    <w:rsid w:val="00CF1DA9"/>
    <w:rsid w:val="00CF244A"/>
    <w:rsid w:val="00CF29E6"/>
    <w:rsid w:val="00CF3E47"/>
    <w:rsid w:val="00CF41D8"/>
    <w:rsid w:val="00CF43E5"/>
    <w:rsid w:val="00CF76E6"/>
    <w:rsid w:val="00D01972"/>
    <w:rsid w:val="00D0279D"/>
    <w:rsid w:val="00D02F1B"/>
    <w:rsid w:val="00D03853"/>
    <w:rsid w:val="00D05154"/>
    <w:rsid w:val="00D055AC"/>
    <w:rsid w:val="00D05EA3"/>
    <w:rsid w:val="00D062D3"/>
    <w:rsid w:val="00D0693F"/>
    <w:rsid w:val="00D104F0"/>
    <w:rsid w:val="00D12152"/>
    <w:rsid w:val="00D14352"/>
    <w:rsid w:val="00D161EC"/>
    <w:rsid w:val="00D16C70"/>
    <w:rsid w:val="00D20883"/>
    <w:rsid w:val="00D22004"/>
    <w:rsid w:val="00D226A7"/>
    <w:rsid w:val="00D23177"/>
    <w:rsid w:val="00D23242"/>
    <w:rsid w:val="00D23253"/>
    <w:rsid w:val="00D24CA8"/>
    <w:rsid w:val="00D25FCD"/>
    <w:rsid w:val="00D26E82"/>
    <w:rsid w:val="00D30378"/>
    <w:rsid w:val="00D30545"/>
    <w:rsid w:val="00D30A76"/>
    <w:rsid w:val="00D30C2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09F"/>
    <w:rsid w:val="00D43A36"/>
    <w:rsid w:val="00D45303"/>
    <w:rsid w:val="00D4774F"/>
    <w:rsid w:val="00D510AD"/>
    <w:rsid w:val="00D51109"/>
    <w:rsid w:val="00D51E59"/>
    <w:rsid w:val="00D54076"/>
    <w:rsid w:val="00D559EA"/>
    <w:rsid w:val="00D5678C"/>
    <w:rsid w:val="00D57203"/>
    <w:rsid w:val="00D6084B"/>
    <w:rsid w:val="00D618DC"/>
    <w:rsid w:val="00D61E91"/>
    <w:rsid w:val="00D6206F"/>
    <w:rsid w:val="00D62DC6"/>
    <w:rsid w:val="00D646AF"/>
    <w:rsid w:val="00D64E14"/>
    <w:rsid w:val="00D6535A"/>
    <w:rsid w:val="00D6565C"/>
    <w:rsid w:val="00D65DF1"/>
    <w:rsid w:val="00D661E1"/>
    <w:rsid w:val="00D67955"/>
    <w:rsid w:val="00D67FEF"/>
    <w:rsid w:val="00D70F2C"/>
    <w:rsid w:val="00D717B3"/>
    <w:rsid w:val="00D724C7"/>
    <w:rsid w:val="00D7303D"/>
    <w:rsid w:val="00D735C6"/>
    <w:rsid w:val="00D74425"/>
    <w:rsid w:val="00D75E66"/>
    <w:rsid w:val="00D76782"/>
    <w:rsid w:val="00D76A51"/>
    <w:rsid w:val="00D805D2"/>
    <w:rsid w:val="00D8114F"/>
    <w:rsid w:val="00D812E9"/>
    <w:rsid w:val="00D81B5D"/>
    <w:rsid w:val="00D839AC"/>
    <w:rsid w:val="00D841C5"/>
    <w:rsid w:val="00D85397"/>
    <w:rsid w:val="00D86CE2"/>
    <w:rsid w:val="00D86E16"/>
    <w:rsid w:val="00D86EC5"/>
    <w:rsid w:val="00D87260"/>
    <w:rsid w:val="00D8761E"/>
    <w:rsid w:val="00D90F71"/>
    <w:rsid w:val="00D90F73"/>
    <w:rsid w:val="00D918C0"/>
    <w:rsid w:val="00D92B91"/>
    <w:rsid w:val="00D9325B"/>
    <w:rsid w:val="00D94398"/>
    <w:rsid w:val="00D9596F"/>
    <w:rsid w:val="00D96376"/>
    <w:rsid w:val="00DA105F"/>
    <w:rsid w:val="00DA3508"/>
    <w:rsid w:val="00DA464D"/>
    <w:rsid w:val="00DA50A5"/>
    <w:rsid w:val="00DA5A4C"/>
    <w:rsid w:val="00DA741F"/>
    <w:rsid w:val="00DA78E4"/>
    <w:rsid w:val="00DB0AB9"/>
    <w:rsid w:val="00DB0C03"/>
    <w:rsid w:val="00DB0CA0"/>
    <w:rsid w:val="00DB1409"/>
    <w:rsid w:val="00DB1E97"/>
    <w:rsid w:val="00DB2166"/>
    <w:rsid w:val="00DB411E"/>
    <w:rsid w:val="00DB42A1"/>
    <w:rsid w:val="00DB4365"/>
    <w:rsid w:val="00DB5EBC"/>
    <w:rsid w:val="00DB654A"/>
    <w:rsid w:val="00DB7069"/>
    <w:rsid w:val="00DB7292"/>
    <w:rsid w:val="00DB77FD"/>
    <w:rsid w:val="00DB7EE3"/>
    <w:rsid w:val="00DC0B34"/>
    <w:rsid w:val="00DC1278"/>
    <w:rsid w:val="00DC22DC"/>
    <w:rsid w:val="00DC34AC"/>
    <w:rsid w:val="00DC7C3D"/>
    <w:rsid w:val="00DD08AB"/>
    <w:rsid w:val="00DD0DE6"/>
    <w:rsid w:val="00DD0E85"/>
    <w:rsid w:val="00DD38A4"/>
    <w:rsid w:val="00DD5F99"/>
    <w:rsid w:val="00DD6186"/>
    <w:rsid w:val="00DD6272"/>
    <w:rsid w:val="00DD68D9"/>
    <w:rsid w:val="00DD6DEF"/>
    <w:rsid w:val="00DD7C69"/>
    <w:rsid w:val="00DE1460"/>
    <w:rsid w:val="00DE3076"/>
    <w:rsid w:val="00DE3EFF"/>
    <w:rsid w:val="00DE42E8"/>
    <w:rsid w:val="00DE5238"/>
    <w:rsid w:val="00DE636A"/>
    <w:rsid w:val="00DE67DB"/>
    <w:rsid w:val="00DF0021"/>
    <w:rsid w:val="00DF12C0"/>
    <w:rsid w:val="00DF1391"/>
    <w:rsid w:val="00DF46DF"/>
    <w:rsid w:val="00DF5316"/>
    <w:rsid w:val="00DF53AA"/>
    <w:rsid w:val="00DF5863"/>
    <w:rsid w:val="00DF7C41"/>
    <w:rsid w:val="00E002CA"/>
    <w:rsid w:val="00E006C1"/>
    <w:rsid w:val="00E00F2D"/>
    <w:rsid w:val="00E01365"/>
    <w:rsid w:val="00E022AF"/>
    <w:rsid w:val="00E03F71"/>
    <w:rsid w:val="00E043F3"/>
    <w:rsid w:val="00E0492C"/>
    <w:rsid w:val="00E05CC2"/>
    <w:rsid w:val="00E1081A"/>
    <w:rsid w:val="00E10F1D"/>
    <w:rsid w:val="00E12F0D"/>
    <w:rsid w:val="00E12FA3"/>
    <w:rsid w:val="00E1314C"/>
    <w:rsid w:val="00E15000"/>
    <w:rsid w:val="00E15060"/>
    <w:rsid w:val="00E1526B"/>
    <w:rsid w:val="00E15645"/>
    <w:rsid w:val="00E15E25"/>
    <w:rsid w:val="00E17320"/>
    <w:rsid w:val="00E20371"/>
    <w:rsid w:val="00E21145"/>
    <w:rsid w:val="00E218D0"/>
    <w:rsid w:val="00E2374C"/>
    <w:rsid w:val="00E237D2"/>
    <w:rsid w:val="00E24262"/>
    <w:rsid w:val="00E24324"/>
    <w:rsid w:val="00E255AB"/>
    <w:rsid w:val="00E3665A"/>
    <w:rsid w:val="00E37CA1"/>
    <w:rsid w:val="00E40475"/>
    <w:rsid w:val="00E40837"/>
    <w:rsid w:val="00E41903"/>
    <w:rsid w:val="00E44F05"/>
    <w:rsid w:val="00E4551F"/>
    <w:rsid w:val="00E46A63"/>
    <w:rsid w:val="00E47942"/>
    <w:rsid w:val="00E504D4"/>
    <w:rsid w:val="00E50B03"/>
    <w:rsid w:val="00E52392"/>
    <w:rsid w:val="00E536DB"/>
    <w:rsid w:val="00E54D2D"/>
    <w:rsid w:val="00E55BDA"/>
    <w:rsid w:val="00E56611"/>
    <w:rsid w:val="00E567B5"/>
    <w:rsid w:val="00E57B75"/>
    <w:rsid w:val="00E60E4B"/>
    <w:rsid w:val="00E60EE2"/>
    <w:rsid w:val="00E61C77"/>
    <w:rsid w:val="00E62761"/>
    <w:rsid w:val="00E636B0"/>
    <w:rsid w:val="00E645FB"/>
    <w:rsid w:val="00E6586A"/>
    <w:rsid w:val="00E663B9"/>
    <w:rsid w:val="00E6694A"/>
    <w:rsid w:val="00E66B39"/>
    <w:rsid w:val="00E66C18"/>
    <w:rsid w:val="00E67A47"/>
    <w:rsid w:val="00E701CB"/>
    <w:rsid w:val="00E7066D"/>
    <w:rsid w:val="00E70F17"/>
    <w:rsid w:val="00E7387A"/>
    <w:rsid w:val="00E75A5C"/>
    <w:rsid w:val="00E75FDC"/>
    <w:rsid w:val="00E76354"/>
    <w:rsid w:val="00E802E9"/>
    <w:rsid w:val="00E80EE0"/>
    <w:rsid w:val="00E85CD4"/>
    <w:rsid w:val="00E863A9"/>
    <w:rsid w:val="00E869D6"/>
    <w:rsid w:val="00E90210"/>
    <w:rsid w:val="00E905F3"/>
    <w:rsid w:val="00E90799"/>
    <w:rsid w:val="00E9256B"/>
    <w:rsid w:val="00E92B1E"/>
    <w:rsid w:val="00E92EB4"/>
    <w:rsid w:val="00E9509B"/>
    <w:rsid w:val="00E97083"/>
    <w:rsid w:val="00E978AA"/>
    <w:rsid w:val="00EA0BF9"/>
    <w:rsid w:val="00EA1A45"/>
    <w:rsid w:val="00EA2492"/>
    <w:rsid w:val="00EA3731"/>
    <w:rsid w:val="00EA4134"/>
    <w:rsid w:val="00EA5726"/>
    <w:rsid w:val="00EA7479"/>
    <w:rsid w:val="00EA7B7C"/>
    <w:rsid w:val="00EB1163"/>
    <w:rsid w:val="00EB1385"/>
    <w:rsid w:val="00EB47C9"/>
    <w:rsid w:val="00EB680D"/>
    <w:rsid w:val="00EB68BB"/>
    <w:rsid w:val="00EC0270"/>
    <w:rsid w:val="00EC1E78"/>
    <w:rsid w:val="00EC2C08"/>
    <w:rsid w:val="00EC2D92"/>
    <w:rsid w:val="00EC4958"/>
    <w:rsid w:val="00EC4ADE"/>
    <w:rsid w:val="00EC4EF2"/>
    <w:rsid w:val="00EC6698"/>
    <w:rsid w:val="00ED01F2"/>
    <w:rsid w:val="00ED0C88"/>
    <w:rsid w:val="00ED1E7E"/>
    <w:rsid w:val="00ED1F58"/>
    <w:rsid w:val="00ED2069"/>
    <w:rsid w:val="00ED2DC6"/>
    <w:rsid w:val="00ED3AE2"/>
    <w:rsid w:val="00ED5D01"/>
    <w:rsid w:val="00ED7F5B"/>
    <w:rsid w:val="00EE124F"/>
    <w:rsid w:val="00EE170A"/>
    <w:rsid w:val="00EE1E1D"/>
    <w:rsid w:val="00EE246E"/>
    <w:rsid w:val="00EE2601"/>
    <w:rsid w:val="00EE4526"/>
    <w:rsid w:val="00EE633B"/>
    <w:rsid w:val="00EE6450"/>
    <w:rsid w:val="00EE788B"/>
    <w:rsid w:val="00EF0281"/>
    <w:rsid w:val="00EF0493"/>
    <w:rsid w:val="00EF0D33"/>
    <w:rsid w:val="00EF426D"/>
    <w:rsid w:val="00EF4A98"/>
    <w:rsid w:val="00EF4AAA"/>
    <w:rsid w:val="00EF4F59"/>
    <w:rsid w:val="00EF50E0"/>
    <w:rsid w:val="00EF59E3"/>
    <w:rsid w:val="00EF62D7"/>
    <w:rsid w:val="00EF796E"/>
    <w:rsid w:val="00F02102"/>
    <w:rsid w:val="00F041B8"/>
    <w:rsid w:val="00F07B5D"/>
    <w:rsid w:val="00F107CE"/>
    <w:rsid w:val="00F10AAF"/>
    <w:rsid w:val="00F11546"/>
    <w:rsid w:val="00F127DD"/>
    <w:rsid w:val="00F141FA"/>
    <w:rsid w:val="00F15860"/>
    <w:rsid w:val="00F15959"/>
    <w:rsid w:val="00F15FF5"/>
    <w:rsid w:val="00F20482"/>
    <w:rsid w:val="00F20BE6"/>
    <w:rsid w:val="00F21F23"/>
    <w:rsid w:val="00F2225B"/>
    <w:rsid w:val="00F235FE"/>
    <w:rsid w:val="00F2364A"/>
    <w:rsid w:val="00F2401E"/>
    <w:rsid w:val="00F26987"/>
    <w:rsid w:val="00F27004"/>
    <w:rsid w:val="00F30DA4"/>
    <w:rsid w:val="00F31A25"/>
    <w:rsid w:val="00F324DD"/>
    <w:rsid w:val="00F32C42"/>
    <w:rsid w:val="00F35EF2"/>
    <w:rsid w:val="00F367E5"/>
    <w:rsid w:val="00F369E9"/>
    <w:rsid w:val="00F377E8"/>
    <w:rsid w:val="00F37852"/>
    <w:rsid w:val="00F417DC"/>
    <w:rsid w:val="00F43B36"/>
    <w:rsid w:val="00F4494A"/>
    <w:rsid w:val="00F45055"/>
    <w:rsid w:val="00F457CB"/>
    <w:rsid w:val="00F45D8A"/>
    <w:rsid w:val="00F50B4B"/>
    <w:rsid w:val="00F510C7"/>
    <w:rsid w:val="00F51506"/>
    <w:rsid w:val="00F52481"/>
    <w:rsid w:val="00F535EE"/>
    <w:rsid w:val="00F543D5"/>
    <w:rsid w:val="00F554F7"/>
    <w:rsid w:val="00F60FE3"/>
    <w:rsid w:val="00F63D7D"/>
    <w:rsid w:val="00F64D62"/>
    <w:rsid w:val="00F651C5"/>
    <w:rsid w:val="00F66DBA"/>
    <w:rsid w:val="00F7014A"/>
    <w:rsid w:val="00F74276"/>
    <w:rsid w:val="00F742FB"/>
    <w:rsid w:val="00F74836"/>
    <w:rsid w:val="00F74C9F"/>
    <w:rsid w:val="00F74D7E"/>
    <w:rsid w:val="00F76DCD"/>
    <w:rsid w:val="00F80490"/>
    <w:rsid w:val="00F80799"/>
    <w:rsid w:val="00F80976"/>
    <w:rsid w:val="00F80C85"/>
    <w:rsid w:val="00F81F53"/>
    <w:rsid w:val="00F839DF"/>
    <w:rsid w:val="00F84317"/>
    <w:rsid w:val="00F85D78"/>
    <w:rsid w:val="00F909BC"/>
    <w:rsid w:val="00F9371B"/>
    <w:rsid w:val="00F9375C"/>
    <w:rsid w:val="00F9460D"/>
    <w:rsid w:val="00F949FB"/>
    <w:rsid w:val="00F95351"/>
    <w:rsid w:val="00F9626B"/>
    <w:rsid w:val="00F973F4"/>
    <w:rsid w:val="00FA0A60"/>
    <w:rsid w:val="00FA22B5"/>
    <w:rsid w:val="00FA240B"/>
    <w:rsid w:val="00FA49B8"/>
    <w:rsid w:val="00FA6FE4"/>
    <w:rsid w:val="00FB06A7"/>
    <w:rsid w:val="00FB2AB7"/>
    <w:rsid w:val="00FB3A76"/>
    <w:rsid w:val="00FB4BFE"/>
    <w:rsid w:val="00FC08E0"/>
    <w:rsid w:val="00FC19D7"/>
    <w:rsid w:val="00FC1C11"/>
    <w:rsid w:val="00FC1FFB"/>
    <w:rsid w:val="00FC257B"/>
    <w:rsid w:val="00FC2681"/>
    <w:rsid w:val="00FC2FC5"/>
    <w:rsid w:val="00FC38F0"/>
    <w:rsid w:val="00FC3CB9"/>
    <w:rsid w:val="00FC517C"/>
    <w:rsid w:val="00FC53A4"/>
    <w:rsid w:val="00FC626A"/>
    <w:rsid w:val="00FC6FC9"/>
    <w:rsid w:val="00FC759E"/>
    <w:rsid w:val="00FD09FE"/>
    <w:rsid w:val="00FD1202"/>
    <w:rsid w:val="00FD17C9"/>
    <w:rsid w:val="00FD21FE"/>
    <w:rsid w:val="00FD321C"/>
    <w:rsid w:val="00FD3953"/>
    <w:rsid w:val="00FD52AB"/>
    <w:rsid w:val="00FD534D"/>
    <w:rsid w:val="00FD5BCC"/>
    <w:rsid w:val="00FD5D55"/>
    <w:rsid w:val="00FE1E6B"/>
    <w:rsid w:val="00FE5662"/>
    <w:rsid w:val="00FE5D3E"/>
    <w:rsid w:val="00FF0417"/>
    <w:rsid w:val="00FF0B64"/>
    <w:rsid w:val="00FF0CD6"/>
    <w:rsid w:val="00FF1928"/>
    <w:rsid w:val="00FF1CCF"/>
    <w:rsid w:val="00FF23C8"/>
    <w:rsid w:val="00FF3FF3"/>
    <w:rsid w:val="00FF46EB"/>
    <w:rsid w:val="00FF56F1"/>
    <w:rsid w:val="00FF5F09"/>
    <w:rsid w:val="00FF6742"/>
    <w:rsid w:val="00FF738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5A73"/>
  <w15:docId w15:val="{A48426E9-0A13-4DBA-8DD9-432C09E9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170D2"/>
    <w:pPr>
      <w:ind w:left="720"/>
      <w:contextualSpacing/>
    </w:pPr>
    <w:rPr>
      <w:rFonts w:eastAsiaTheme="minorHAnsi"/>
    </w:rPr>
  </w:style>
  <w:style w:type="character" w:customStyle="1" w:styleId="doi">
    <w:name w:val="doi"/>
    <w:basedOn w:val="DefaultParagraphFont"/>
    <w:qFormat/>
    <w:rsid w:val="00C170D2"/>
  </w:style>
  <w:style w:type="character" w:customStyle="1" w:styleId="ListParagraphChar">
    <w:name w:val="List Paragraph Char"/>
    <w:basedOn w:val="DefaultParagraphFont"/>
    <w:link w:val="ListParagraph"/>
    <w:uiPriority w:val="34"/>
    <w:rsid w:val="007C5909"/>
  </w:style>
  <w:style w:type="character" w:customStyle="1" w:styleId="NormalWebChar">
    <w:name w:val="Normal (Web) Char"/>
    <w:link w:val="NormalWeb"/>
    <w:uiPriority w:val="99"/>
    <w:rsid w:val="007C5909"/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CE3CA7"/>
  </w:style>
  <w:style w:type="character" w:customStyle="1" w:styleId="text">
    <w:name w:val="text"/>
    <w:basedOn w:val="DefaultParagraphFont"/>
    <w:rsid w:val="00CE3CA7"/>
  </w:style>
  <w:style w:type="table" w:customStyle="1" w:styleId="TableGridLight1">
    <w:name w:val="Table Grid Light1"/>
    <w:basedOn w:val="TableNormal"/>
    <w:uiPriority w:val="40"/>
    <w:rsid w:val="005550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C4B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6C80"/>
    <w:pPr>
      <w:widowControl w:val="0"/>
      <w:autoSpaceDE w:val="0"/>
      <w:autoSpaceDN w:val="0"/>
      <w:spacing w:after="0" w:line="240" w:lineRule="auto"/>
      <w:ind w:left="2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282/imj.oa1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5282/imj.oa" TargetMode="External"/><Relationship Id="rId1" Type="http://schemas.openxmlformats.org/officeDocument/2006/relationships/hyperlink" Target="https://doi.org/10.55282/imj.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3A6F-3679-4B9C-8FFC-A4FAE3E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Administrator</cp:lastModifiedBy>
  <cp:revision>8</cp:revision>
  <cp:lastPrinted>2022-02-23T05:02:00Z</cp:lastPrinted>
  <dcterms:created xsi:type="dcterms:W3CDTF">2023-02-09T05:35:00Z</dcterms:created>
  <dcterms:modified xsi:type="dcterms:W3CDTF">2023-02-16T03:36:00Z</dcterms:modified>
</cp:coreProperties>
</file>