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0F346" w14:textId="77777777" w:rsidR="00BD7616" w:rsidRPr="007845EF" w:rsidRDefault="00BD7616" w:rsidP="00F4084E">
      <w:pPr>
        <w:widowControl w:val="0"/>
        <w:spacing w:after="0" w:line="240" w:lineRule="auto"/>
        <w:jc w:val="center"/>
        <w:rPr>
          <w:rFonts w:cstheme="minorHAnsi"/>
          <w:b/>
          <w:sz w:val="20"/>
          <w:szCs w:val="20"/>
        </w:rPr>
      </w:pPr>
    </w:p>
    <w:p w14:paraId="69697536" w14:textId="3ECE8E37" w:rsidR="000C1D52" w:rsidRDefault="008F70D1" w:rsidP="00F4084E">
      <w:pPr>
        <w:widowControl w:val="0"/>
        <w:spacing w:after="0" w:line="240" w:lineRule="auto"/>
        <w:jc w:val="center"/>
        <w:rPr>
          <w:rFonts w:cstheme="minorHAnsi"/>
          <w:b/>
          <w:color w:val="000000" w:themeColor="text1"/>
          <w:sz w:val="28"/>
          <w:szCs w:val="28"/>
        </w:rPr>
      </w:pPr>
      <w:r w:rsidRPr="008F70D1">
        <w:rPr>
          <w:rFonts w:cstheme="minorHAnsi"/>
          <w:b/>
          <w:color w:val="000000" w:themeColor="text1"/>
          <w:sz w:val="28"/>
          <w:szCs w:val="28"/>
        </w:rPr>
        <w:t xml:space="preserve">Is Lateral </w:t>
      </w:r>
      <w:proofErr w:type="spellStart"/>
      <w:r w:rsidRPr="008F70D1">
        <w:rPr>
          <w:rFonts w:cstheme="minorHAnsi"/>
          <w:b/>
          <w:color w:val="000000" w:themeColor="text1"/>
          <w:sz w:val="28"/>
          <w:szCs w:val="28"/>
        </w:rPr>
        <w:t>Cephalogram</w:t>
      </w:r>
      <w:proofErr w:type="spellEnd"/>
      <w:r w:rsidRPr="008F70D1">
        <w:rPr>
          <w:rFonts w:cstheme="minorHAnsi"/>
          <w:b/>
          <w:color w:val="000000" w:themeColor="text1"/>
          <w:sz w:val="28"/>
          <w:szCs w:val="28"/>
        </w:rPr>
        <w:t xml:space="preserve"> is superior to Photograph in assessment of vertical facial height measur</w:t>
      </w:r>
      <w:r w:rsidR="003743CA">
        <w:rPr>
          <w:rFonts w:cstheme="minorHAnsi"/>
          <w:b/>
          <w:color w:val="000000" w:themeColor="text1"/>
          <w:sz w:val="28"/>
          <w:szCs w:val="28"/>
        </w:rPr>
        <w:t>ements in Orthodontic treatment?</w:t>
      </w:r>
      <w:r w:rsidRPr="008F70D1">
        <w:rPr>
          <w:rFonts w:cstheme="minorHAnsi"/>
          <w:b/>
          <w:color w:val="000000" w:themeColor="text1"/>
          <w:sz w:val="28"/>
          <w:szCs w:val="28"/>
        </w:rPr>
        <w:t xml:space="preserve"> </w:t>
      </w:r>
      <w:proofErr w:type="gramStart"/>
      <w:r w:rsidRPr="008F70D1">
        <w:rPr>
          <w:rFonts w:cstheme="minorHAnsi"/>
          <w:b/>
          <w:color w:val="000000" w:themeColor="text1"/>
          <w:sz w:val="28"/>
          <w:szCs w:val="28"/>
        </w:rPr>
        <w:t>A descriptive analytic study.</w:t>
      </w:r>
      <w:proofErr w:type="gramEnd"/>
    </w:p>
    <w:p w14:paraId="53271958" w14:textId="77777777" w:rsidR="00F34497" w:rsidRPr="002F70DA" w:rsidRDefault="00F34497" w:rsidP="00F4084E">
      <w:pPr>
        <w:widowControl w:val="0"/>
        <w:spacing w:after="0" w:line="240" w:lineRule="auto"/>
        <w:jc w:val="center"/>
        <w:rPr>
          <w:rFonts w:cstheme="minorHAnsi"/>
          <w:color w:val="000000" w:themeColor="text1"/>
          <w:sz w:val="18"/>
          <w:szCs w:val="28"/>
        </w:rPr>
      </w:pPr>
    </w:p>
    <w:p w14:paraId="0DC27A41" w14:textId="05CBD2F5" w:rsidR="00025A68" w:rsidRPr="008F70D1" w:rsidRDefault="008F70D1" w:rsidP="00F4084E">
      <w:pPr>
        <w:pStyle w:val="ListParagraph"/>
        <w:widowControl w:val="0"/>
        <w:spacing w:after="0" w:line="240" w:lineRule="auto"/>
        <w:ind w:left="0" w:right="29"/>
        <w:jc w:val="center"/>
        <w:rPr>
          <w:rFonts w:cstheme="minorHAnsi"/>
          <w:color w:val="000000" w:themeColor="text1"/>
          <w:sz w:val="48"/>
        </w:rPr>
      </w:pPr>
      <w:proofErr w:type="spellStart"/>
      <w:r w:rsidRPr="008F70D1">
        <w:rPr>
          <w:rFonts w:cstheme="minorHAnsi"/>
          <w:szCs w:val="20"/>
        </w:rPr>
        <w:t>ShizaTassadaq</w:t>
      </w:r>
      <w:proofErr w:type="spellEnd"/>
      <w:r w:rsidRPr="008F70D1">
        <w:rPr>
          <w:rFonts w:cstheme="minorHAnsi"/>
          <w:szCs w:val="20"/>
        </w:rPr>
        <w:t xml:space="preserve"> Syed</w:t>
      </w:r>
      <w:r w:rsidRPr="008F70D1">
        <w:rPr>
          <w:rFonts w:cstheme="minorHAnsi"/>
          <w:szCs w:val="20"/>
          <w:vertAlign w:val="superscript"/>
        </w:rPr>
        <w:t>1</w:t>
      </w:r>
      <w:r w:rsidRPr="008F70D1">
        <w:rPr>
          <w:rFonts w:cstheme="minorHAnsi"/>
          <w:szCs w:val="20"/>
        </w:rPr>
        <w:t xml:space="preserve">, </w:t>
      </w:r>
      <w:proofErr w:type="spellStart"/>
      <w:r w:rsidRPr="008F70D1">
        <w:rPr>
          <w:rFonts w:cstheme="minorHAnsi"/>
          <w:szCs w:val="20"/>
        </w:rPr>
        <w:t>Amjad</w:t>
      </w:r>
      <w:proofErr w:type="spellEnd"/>
      <w:r w:rsidRPr="008F70D1">
        <w:rPr>
          <w:rFonts w:cstheme="minorHAnsi"/>
          <w:szCs w:val="20"/>
        </w:rPr>
        <w:t xml:space="preserve"> Mahmood</w:t>
      </w:r>
      <w:r w:rsidRPr="008F70D1">
        <w:rPr>
          <w:rFonts w:cstheme="minorHAnsi"/>
          <w:szCs w:val="20"/>
          <w:vertAlign w:val="superscript"/>
        </w:rPr>
        <w:t>2</w:t>
      </w:r>
      <w:r w:rsidRPr="008F70D1">
        <w:rPr>
          <w:rFonts w:cstheme="minorHAnsi"/>
          <w:szCs w:val="20"/>
        </w:rPr>
        <w:t xml:space="preserve">, </w:t>
      </w:r>
      <w:proofErr w:type="spellStart"/>
      <w:r w:rsidRPr="008F70D1">
        <w:rPr>
          <w:rFonts w:cstheme="minorHAnsi"/>
          <w:szCs w:val="20"/>
        </w:rPr>
        <w:t>Rozina</w:t>
      </w:r>
      <w:proofErr w:type="spellEnd"/>
      <w:r w:rsidRPr="008F70D1">
        <w:rPr>
          <w:rFonts w:cstheme="minorHAnsi"/>
          <w:szCs w:val="20"/>
        </w:rPr>
        <w:t xml:space="preserve"> Nazir</w:t>
      </w:r>
      <w:r w:rsidR="00AA408F">
        <w:rPr>
          <w:rFonts w:cstheme="minorHAnsi"/>
          <w:szCs w:val="20"/>
          <w:vertAlign w:val="superscript"/>
        </w:rPr>
        <w:t>2</w:t>
      </w:r>
    </w:p>
    <w:p w14:paraId="78D8B6B9" w14:textId="26825DE2" w:rsidR="00BD7616" w:rsidRPr="002F70DA" w:rsidRDefault="00EA6649" w:rsidP="00F4084E">
      <w:pPr>
        <w:widowControl w:val="0"/>
        <w:spacing w:after="0" w:line="240" w:lineRule="auto"/>
        <w:ind w:right="27"/>
        <w:jc w:val="center"/>
        <w:rPr>
          <w:rFonts w:cstheme="minorHAnsi"/>
          <w:bCs/>
          <w:color w:val="000000"/>
          <w:sz w:val="18"/>
        </w:rPr>
      </w:pPr>
      <w:r w:rsidRPr="00034DC5">
        <w:rPr>
          <w:rFonts w:cstheme="minorHAnsi"/>
          <w:noProof/>
          <w:color w:val="000000" w:themeColor="text1"/>
          <w:sz w:val="24"/>
        </w:rPr>
        <mc:AlternateContent>
          <mc:Choice Requires="wps">
            <w:drawing>
              <wp:anchor distT="4294967295" distB="4294967295" distL="0" distR="0" simplePos="0" relativeHeight="251648512" behindDoc="0" locked="0" layoutInCell="1" allowOverlap="1" wp14:anchorId="0A9ACC4A" wp14:editId="6187F4C0">
                <wp:simplePos x="0" y="0"/>
                <wp:positionH relativeFrom="margin">
                  <wp:posOffset>-19050</wp:posOffset>
                </wp:positionH>
                <wp:positionV relativeFrom="paragraph">
                  <wp:posOffset>199244</wp:posOffset>
                </wp:positionV>
                <wp:extent cx="68675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BED62D" id="Straight Connector 3" o:spid="_x0000_s1026" style="position:absolute;z-index:25164851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5.7pt" to="53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OG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C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" strokecolor="#231f20" strokeweight=".5pt">
                <w10:wrap type="topAndBottom" anchorx="margin"/>
              </v:line>
            </w:pict>
          </mc:Fallback>
        </mc:AlternateContent>
      </w:r>
    </w:p>
    <w:p w14:paraId="5AE953D3" w14:textId="2FE6CE42" w:rsidR="00AF2FE7" w:rsidRPr="00234027" w:rsidRDefault="00132CE9" w:rsidP="00F4084E">
      <w:pPr>
        <w:widowControl w:val="0"/>
        <w:spacing w:after="0" w:line="240" w:lineRule="auto"/>
        <w:jc w:val="center"/>
        <w:rPr>
          <w:rStyle w:val="Emphasis"/>
          <w:rFonts w:cstheme="minorHAnsi"/>
          <w:b/>
          <w:i w:val="0"/>
          <w:color w:val="000000" w:themeColor="text1"/>
          <w:sz w:val="20"/>
          <w:szCs w:val="20"/>
        </w:rPr>
      </w:pPr>
      <w:r w:rsidRPr="00234027">
        <w:rPr>
          <w:rStyle w:val="Emphasis"/>
          <w:rFonts w:cstheme="minorHAnsi"/>
          <w:b/>
          <w:i w:val="0"/>
          <w:color w:val="000000" w:themeColor="text1"/>
          <w:sz w:val="20"/>
          <w:szCs w:val="20"/>
        </w:rPr>
        <w:t>ABSTRACT</w:t>
      </w:r>
    </w:p>
    <w:p w14:paraId="2DD4750D" w14:textId="77777777" w:rsidR="00BD7616" w:rsidRPr="00234027" w:rsidRDefault="00BD7616" w:rsidP="00F4084E">
      <w:pPr>
        <w:pStyle w:val="Heading2"/>
        <w:widowControl w:val="0"/>
        <w:spacing w:before="0" w:beforeAutospacing="0" w:after="0" w:afterAutospacing="0"/>
        <w:ind w:right="727"/>
        <w:jc w:val="center"/>
        <w:rPr>
          <w:rFonts w:asciiTheme="minorHAnsi" w:hAnsiTheme="minorHAnsi" w:cstheme="minorHAnsi"/>
          <w:color w:val="000000" w:themeColor="text1"/>
          <w:sz w:val="20"/>
          <w:szCs w:val="20"/>
        </w:rPr>
      </w:pPr>
    </w:p>
    <w:p w14:paraId="2533D786" w14:textId="77777777" w:rsidR="008F70D1" w:rsidRPr="0023401D" w:rsidRDefault="008F70D1" w:rsidP="008F70D1">
      <w:pPr>
        <w:spacing w:after="0" w:line="240" w:lineRule="auto"/>
        <w:ind w:right="-63"/>
        <w:jc w:val="both"/>
        <w:rPr>
          <w:rFonts w:cstheme="minorHAnsi"/>
          <w:sz w:val="20"/>
          <w:szCs w:val="20"/>
        </w:rPr>
      </w:pPr>
      <w:r w:rsidRPr="0023401D">
        <w:rPr>
          <w:rFonts w:cstheme="minorHAnsi"/>
          <w:b/>
          <w:sz w:val="20"/>
          <w:szCs w:val="20"/>
        </w:rPr>
        <w:t>Objective:</w:t>
      </w:r>
      <w:r w:rsidRPr="0023401D">
        <w:rPr>
          <w:rFonts w:cstheme="minorHAnsi"/>
          <w:sz w:val="20"/>
          <w:szCs w:val="20"/>
        </w:rPr>
        <w:t xml:space="preserve"> To assess correlation between the vertical facial height measurements on the lateral </w:t>
      </w:r>
      <w:proofErr w:type="spellStart"/>
      <w:r w:rsidRPr="0023401D">
        <w:rPr>
          <w:rFonts w:cstheme="minorHAnsi"/>
          <w:sz w:val="20"/>
          <w:szCs w:val="20"/>
        </w:rPr>
        <w:t>cephalograms</w:t>
      </w:r>
      <w:proofErr w:type="spellEnd"/>
      <w:r w:rsidRPr="0023401D">
        <w:rPr>
          <w:rFonts w:cstheme="minorHAnsi"/>
          <w:sz w:val="20"/>
          <w:szCs w:val="20"/>
        </w:rPr>
        <w:t xml:space="preserve"> and photographs in orthodontic treatment. </w:t>
      </w:r>
    </w:p>
    <w:p w14:paraId="50DFF882" w14:textId="77777777" w:rsidR="008F70D1" w:rsidRPr="0023401D" w:rsidRDefault="008F70D1" w:rsidP="008F70D1">
      <w:pPr>
        <w:spacing w:after="0" w:line="240" w:lineRule="auto"/>
        <w:ind w:right="-63"/>
        <w:jc w:val="both"/>
        <w:rPr>
          <w:rFonts w:cstheme="minorHAnsi"/>
          <w:sz w:val="20"/>
          <w:szCs w:val="20"/>
        </w:rPr>
      </w:pPr>
      <w:r w:rsidRPr="0023401D">
        <w:rPr>
          <w:rFonts w:cstheme="minorHAnsi"/>
          <w:b/>
          <w:sz w:val="20"/>
          <w:szCs w:val="20"/>
        </w:rPr>
        <w:t xml:space="preserve">Study Design: </w:t>
      </w:r>
      <w:r w:rsidRPr="0023401D">
        <w:rPr>
          <w:rFonts w:cstheme="minorHAnsi"/>
          <w:sz w:val="20"/>
          <w:szCs w:val="20"/>
        </w:rPr>
        <w:t>Descriptive analytic study</w:t>
      </w:r>
    </w:p>
    <w:p w14:paraId="3B4D8259" w14:textId="77777777" w:rsidR="008F70D1" w:rsidRPr="0023401D" w:rsidRDefault="008F70D1" w:rsidP="008F70D1">
      <w:pPr>
        <w:spacing w:after="0" w:line="240" w:lineRule="auto"/>
        <w:ind w:right="-63"/>
        <w:jc w:val="both"/>
        <w:rPr>
          <w:rFonts w:cstheme="minorHAnsi"/>
          <w:b/>
          <w:sz w:val="20"/>
          <w:szCs w:val="20"/>
        </w:rPr>
      </w:pPr>
      <w:r w:rsidRPr="0023401D">
        <w:rPr>
          <w:rFonts w:cstheme="minorHAnsi"/>
          <w:b/>
          <w:sz w:val="20"/>
          <w:szCs w:val="20"/>
        </w:rPr>
        <w:t xml:space="preserve">Place and Duration: </w:t>
      </w:r>
      <w:r w:rsidRPr="0023401D">
        <w:rPr>
          <w:rFonts w:cstheme="minorHAnsi"/>
          <w:sz w:val="20"/>
          <w:szCs w:val="20"/>
        </w:rPr>
        <w:t xml:space="preserve">At Orthodontics Department of </w:t>
      </w:r>
      <w:proofErr w:type="spellStart"/>
      <w:r w:rsidRPr="0023401D">
        <w:rPr>
          <w:rFonts w:cstheme="minorHAnsi"/>
          <w:sz w:val="20"/>
          <w:szCs w:val="20"/>
        </w:rPr>
        <w:t>Margalla</w:t>
      </w:r>
      <w:proofErr w:type="spellEnd"/>
      <w:r w:rsidRPr="0023401D">
        <w:rPr>
          <w:rFonts w:cstheme="minorHAnsi"/>
          <w:sz w:val="20"/>
          <w:szCs w:val="20"/>
        </w:rPr>
        <w:t xml:space="preserve"> College of Dentistry, </w:t>
      </w:r>
      <w:proofErr w:type="spellStart"/>
      <w:r w:rsidRPr="0023401D">
        <w:rPr>
          <w:rFonts w:cstheme="minorHAnsi"/>
          <w:sz w:val="20"/>
          <w:szCs w:val="20"/>
        </w:rPr>
        <w:t>Margalla</w:t>
      </w:r>
      <w:proofErr w:type="spellEnd"/>
      <w:r w:rsidRPr="0023401D">
        <w:rPr>
          <w:rFonts w:cstheme="minorHAnsi"/>
          <w:sz w:val="20"/>
          <w:szCs w:val="20"/>
        </w:rPr>
        <w:t xml:space="preserve"> Institute of Health Sciences, Rawalpindi from 1</w:t>
      </w:r>
      <w:r w:rsidRPr="0023401D">
        <w:rPr>
          <w:rFonts w:cstheme="minorHAnsi"/>
          <w:sz w:val="20"/>
          <w:szCs w:val="20"/>
          <w:vertAlign w:val="superscript"/>
        </w:rPr>
        <w:t>st</w:t>
      </w:r>
      <w:r w:rsidRPr="0023401D">
        <w:rPr>
          <w:rFonts w:cstheme="minorHAnsi"/>
          <w:sz w:val="20"/>
          <w:szCs w:val="20"/>
        </w:rPr>
        <w:t xml:space="preserve"> December, 2017 to 31</w:t>
      </w:r>
      <w:r w:rsidRPr="0023401D">
        <w:rPr>
          <w:rFonts w:cstheme="minorHAnsi"/>
          <w:sz w:val="20"/>
          <w:szCs w:val="20"/>
          <w:vertAlign w:val="superscript"/>
        </w:rPr>
        <w:t>st</w:t>
      </w:r>
      <w:r w:rsidRPr="0023401D">
        <w:rPr>
          <w:rFonts w:cstheme="minorHAnsi"/>
          <w:sz w:val="20"/>
          <w:szCs w:val="20"/>
        </w:rPr>
        <w:t xml:space="preserve"> May, 2018.</w:t>
      </w:r>
    </w:p>
    <w:p w14:paraId="278E521F" w14:textId="13436D2F" w:rsidR="008F70D1" w:rsidRPr="0023401D" w:rsidRDefault="008F70D1" w:rsidP="008F70D1">
      <w:pPr>
        <w:spacing w:after="0" w:line="240" w:lineRule="auto"/>
        <w:ind w:right="-63"/>
        <w:jc w:val="both"/>
        <w:rPr>
          <w:rFonts w:cstheme="minorHAnsi"/>
          <w:b/>
          <w:sz w:val="20"/>
          <w:szCs w:val="20"/>
        </w:rPr>
      </w:pPr>
      <w:r w:rsidRPr="0023401D">
        <w:rPr>
          <w:rFonts w:cstheme="minorHAnsi"/>
          <w:b/>
          <w:sz w:val="20"/>
          <w:szCs w:val="20"/>
        </w:rPr>
        <w:t xml:space="preserve">Methodology: </w:t>
      </w:r>
      <w:r w:rsidRPr="0023401D">
        <w:rPr>
          <w:rFonts w:cstheme="minorHAnsi"/>
          <w:sz w:val="20"/>
          <w:szCs w:val="20"/>
        </w:rPr>
        <w:t xml:space="preserve">Adult patients more than 18 years of age needing orthodontic treatment, were included. Lateral </w:t>
      </w:r>
      <w:proofErr w:type="spellStart"/>
      <w:r w:rsidRPr="0023401D">
        <w:rPr>
          <w:rFonts w:cstheme="minorHAnsi"/>
          <w:sz w:val="20"/>
          <w:szCs w:val="20"/>
        </w:rPr>
        <w:t>cephalograms</w:t>
      </w:r>
      <w:proofErr w:type="spellEnd"/>
      <w:r w:rsidRPr="0023401D">
        <w:rPr>
          <w:rFonts w:cstheme="minorHAnsi"/>
          <w:sz w:val="20"/>
          <w:szCs w:val="20"/>
        </w:rPr>
        <w:t xml:space="preserve"> were traced for all patients </w:t>
      </w:r>
      <w:r w:rsidR="00B32BE9" w:rsidRPr="0023401D">
        <w:rPr>
          <w:rFonts w:cstheme="minorHAnsi"/>
          <w:sz w:val="20"/>
          <w:szCs w:val="20"/>
        </w:rPr>
        <w:t>and ratio</w:t>
      </w:r>
      <w:r w:rsidRPr="0023401D">
        <w:rPr>
          <w:rFonts w:cstheme="minorHAnsi"/>
          <w:sz w:val="20"/>
          <w:szCs w:val="20"/>
        </w:rPr>
        <w:t xml:space="preserve"> of Upper Anterior Facial Height to Lower Anterior Facial Height and that of Lower Anterior Facial Height to Total Anterior Facial Height was measured for all the patients. Profile photographs of all the patients were also taken on which the same ratios were measured. Correlation between the ratios measured on lateral </w:t>
      </w:r>
      <w:proofErr w:type="spellStart"/>
      <w:r w:rsidRPr="0023401D">
        <w:rPr>
          <w:rFonts w:cstheme="minorHAnsi"/>
          <w:sz w:val="20"/>
          <w:szCs w:val="20"/>
        </w:rPr>
        <w:t>cephalogram</w:t>
      </w:r>
      <w:proofErr w:type="spellEnd"/>
      <w:r w:rsidRPr="0023401D">
        <w:rPr>
          <w:rFonts w:cstheme="minorHAnsi"/>
          <w:sz w:val="20"/>
          <w:szCs w:val="20"/>
        </w:rPr>
        <w:t xml:space="preserve"> and profile photographs was determined.</w:t>
      </w:r>
    </w:p>
    <w:p w14:paraId="19F1352C" w14:textId="77777777" w:rsidR="008F70D1" w:rsidRPr="0023401D" w:rsidRDefault="008F70D1" w:rsidP="008F70D1">
      <w:pPr>
        <w:autoSpaceDE w:val="0"/>
        <w:autoSpaceDN w:val="0"/>
        <w:adjustRightInd w:val="0"/>
        <w:spacing w:after="0" w:line="240" w:lineRule="auto"/>
        <w:ind w:right="-63"/>
        <w:jc w:val="both"/>
        <w:rPr>
          <w:rFonts w:cstheme="minorHAnsi"/>
          <w:color w:val="231F20"/>
          <w:sz w:val="20"/>
          <w:szCs w:val="20"/>
        </w:rPr>
      </w:pPr>
      <w:r w:rsidRPr="0023401D">
        <w:rPr>
          <w:rFonts w:cstheme="minorHAnsi"/>
          <w:b/>
          <w:sz w:val="20"/>
          <w:szCs w:val="20"/>
        </w:rPr>
        <w:t xml:space="preserve">Results: </w:t>
      </w:r>
      <w:r w:rsidRPr="0023401D">
        <w:rPr>
          <w:rFonts w:cstheme="minorHAnsi"/>
          <w:sz w:val="20"/>
          <w:szCs w:val="20"/>
        </w:rPr>
        <w:t xml:space="preserve">A total of 192 patients from both genders were selected. </w:t>
      </w:r>
      <w:r w:rsidRPr="0023401D">
        <w:rPr>
          <w:rFonts w:cstheme="minorHAnsi"/>
          <w:color w:val="231F20"/>
          <w:sz w:val="20"/>
          <w:szCs w:val="20"/>
        </w:rPr>
        <w:t xml:space="preserve">Pearson correlation test was used to determine the correlation. For </w:t>
      </w:r>
      <w:r w:rsidRPr="0023401D">
        <w:rPr>
          <w:rFonts w:cstheme="minorHAnsi"/>
          <w:sz w:val="20"/>
          <w:szCs w:val="20"/>
        </w:rPr>
        <w:t xml:space="preserve">Upper Anterior Facial Height to Lower Anterior Facial Height ratio </w:t>
      </w:r>
      <w:r w:rsidRPr="0023401D">
        <w:rPr>
          <w:rFonts w:cstheme="minorHAnsi"/>
          <w:color w:val="231F20"/>
          <w:sz w:val="20"/>
          <w:szCs w:val="20"/>
        </w:rPr>
        <w:t xml:space="preserve">on lateral </w:t>
      </w:r>
      <w:proofErr w:type="spellStart"/>
      <w:r w:rsidRPr="0023401D">
        <w:rPr>
          <w:rFonts w:cstheme="minorHAnsi"/>
          <w:color w:val="231F20"/>
          <w:sz w:val="20"/>
          <w:szCs w:val="20"/>
        </w:rPr>
        <w:t>cephalograms</w:t>
      </w:r>
      <w:proofErr w:type="spellEnd"/>
      <w:r w:rsidRPr="0023401D">
        <w:rPr>
          <w:rFonts w:cstheme="minorHAnsi"/>
          <w:color w:val="231F20"/>
          <w:sz w:val="20"/>
          <w:szCs w:val="20"/>
        </w:rPr>
        <w:t xml:space="preserve"> and photographs, r=0.498, p=0.000 with r</w:t>
      </w:r>
      <w:r w:rsidRPr="0023401D">
        <w:rPr>
          <w:rFonts w:cstheme="minorHAnsi"/>
          <w:color w:val="231F20"/>
          <w:sz w:val="20"/>
          <w:szCs w:val="20"/>
          <w:vertAlign w:val="superscript"/>
        </w:rPr>
        <w:t>2</w:t>
      </w:r>
      <w:r w:rsidRPr="0023401D">
        <w:rPr>
          <w:rFonts w:cstheme="minorHAnsi"/>
          <w:color w:val="231F20"/>
          <w:sz w:val="20"/>
          <w:szCs w:val="20"/>
        </w:rPr>
        <w:t xml:space="preserve">=0.24 showing a moderate correlation. For </w:t>
      </w:r>
      <w:r w:rsidRPr="0023401D">
        <w:rPr>
          <w:rFonts w:cstheme="minorHAnsi"/>
          <w:sz w:val="20"/>
          <w:szCs w:val="20"/>
        </w:rPr>
        <w:t xml:space="preserve">Lower Anterior Facial Height to Total Anterior Facial Height </w:t>
      </w:r>
      <w:r w:rsidRPr="0023401D">
        <w:rPr>
          <w:rFonts w:cstheme="minorHAnsi"/>
          <w:color w:val="231F20"/>
          <w:sz w:val="20"/>
          <w:szCs w:val="20"/>
        </w:rPr>
        <w:t xml:space="preserve">ratio on lateral </w:t>
      </w:r>
      <w:proofErr w:type="spellStart"/>
      <w:r w:rsidRPr="0023401D">
        <w:rPr>
          <w:rFonts w:cstheme="minorHAnsi"/>
          <w:color w:val="231F20"/>
          <w:sz w:val="20"/>
          <w:szCs w:val="20"/>
        </w:rPr>
        <w:t>cephalograms</w:t>
      </w:r>
      <w:proofErr w:type="spellEnd"/>
      <w:r w:rsidRPr="0023401D">
        <w:rPr>
          <w:rFonts w:cstheme="minorHAnsi"/>
          <w:color w:val="231F20"/>
          <w:sz w:val="20"/>
          <w:szCs w:val="20"/>
        </w:rPr>
        <w:t xml:space="preserve"> and photographs, r=0.389, p=0.000 with r</w:t>
      </w:r>
      <w:r w:rsidRPr="0023401D">
        <w:rPr>
          <w:rFonts w:cstheme="minorHAnsi"/>
          <w:color w:val="231F20"/>
          <w:sz w:val="20"/>
          <w:szCs w:val="20"/>
          <w:vertAlign w:val="superscript"/>
        </w:rPr>
        <w:t>2</w:t>
      </w:r>
      <w:r w:rsidRPr="0023401D">
        <w:rPr>
          <w:rFonts w:cstheme="minorHAnsi"/>
          <w:color w:val="231F20"/>
          <w:sz w:val="20"/>
          <w:szCs w:val="20"/>
        </w:rPr>
        <w:t xml:space="preserve">=0.152, also showing a moderate correlation. </w:t>
      </w:r>
    </w:p>
    <w:p w14:paraId="55919E84" w14:textId="77777777" w:rsidR="008F70D1" w:rsidRPr="0023401D" w:rsidRDefault="008F70D1" w:rsidP="008F70D1">
      <w:pPr>
        <w:autoSpaceDE w:val="0"/>
        <w:autoSpaceDN w:val="0"/>
        <w:adjustRightInd w:val="0"/>
        <w:spacing w:after="0" w:line="240" w:lineRule="auto"/>
        <w:ind w:right="-63"/>
        <w:jc w:val="both"/>
        <w:rPr>
          <w:rFonts w:cstheme="minorHAnsi"/>
          <w:sz w:val="20"/>
          <w:szCs w:val="20"/>
        </w:rPr>
      </w:pPr>
      <w:r w:rsidRPr="0023401D">
        <w:rPr>
          <w:rFonts w:cstheme="minorHAnsi"/>
          <w:b/>
          <w:sz w:val="20"/>
          <w:szCs w:val="20"/>
        </w:rPr>
        <w:t xml:space="preserve">Conclusion: </w:t>
      </w:r>
      <w:r w:rsidRPr="0023401D">
        <w:rPr>
          <w:rFonts w:cstheme="minorHAnsi"/>
          <w:sz w:val="20"/>
          <w:szCs w:val="20"/>
        </w:rPr>
        <w:t xml:space="preserve">Photographs cannot be solely relied on for the diagnosis of vertical facial proportions because facial soft tissues may develop in proportion or disproportion to the underlying skeletal structures. Photographs should be considered as a supplement to and not the substitution for lateral </w:t>
      </w:r>
      <w:proofErr w:type="spellStart"/>
      <w:r w:rsidRPr="0023401D">
        <w:rPr>
          <w:rFonts w:cstheme="minorHAnsi"/>
          <w:sz w:val="20"/>
          <w:szCs w:val="20"/>
        </w:rPr>
        <w:t>cephalograms</w:t>
      </w:r>
      <w:proofErr w:type="spellEnd"/>
      <w:r w:rsidRPr="0023401D">
        <w:rPr>
          <w:rFonts w:cstheme="minorHAnsi"/>
          <w:sz w:val="20"/>
          <w:szCs w:val="20"/>
        </w:rPr>
        <w:t>.</w:t>
      </w:r>
    </w:p>
    <w:p w14:paraId="66D24AD8" w14:textId="4E7B1D5F" w:rsidR="00AF2FE7" w:rsidRPr="002A07C5" w:rsidRDefault="008F70D1" w:rsidP="008F70D1">
      <w:pPr>
        <w:pStyle w:val="Heading2"/>
        <w:widowControl w:val="0"/>
        <w:spacing w:before="0" w:beforeAutospacing="0" w:after="0" w:afterAutospacing="0"/>
        <w:jc w:val="both"/>
        <w:rPr>
          <w:rFonts w:asciiTheme="minorHAnsi" w:hAnsiTheme="minorHAnsi" w:cstheme="minorHAnsi"/>
          <w:b w:val="0"/>
          <w:color w:val="000000" w:themeColor="text1"/>
          <w:sz w:val="20"/>
          <w:szCs w:val="20"/>
        </w:rPr>
      </w:pPr>
      <w:r w:rsidRPr="0023401D">
        <w:rPr>
          <w:rFonts w:asciiTheme="minorHAnsi" w:hAnsiTheme="minorHAnsi" w:cstheme="minorHAnsi"/>
          <w:sz w:val="20"/>
          <w:szCs w:val="20"/>
        </w:rPr>
        <w:t>Keywords:</w:t>
      </w:r>
      <w:r w:rsidRPr="008F70D1">
        <w:rPr>
          <w:rFonts w:asciiTheme="minorHAnsi" w:hAnsiTheme="minorHAnsi" w:cstheme="minorHAnsi"/>
          <w:b w:val="0"/>
          <w:sz w:val="20"/>
          <w:szCs w:val="20"/>
        </w:rPr>
        <w:t xml:space="preserve"> Mesh, Orthodontic treatment, </w:t>
      </w:r>
      <w:proofErr w:type="spellStart"/>
      <w:r w:rsidRPr="008F70D1">
        <w:rPr>
          <w:rFonts w:asciiTheme="minorHAnsi" w:hAnsiTheme="minorHAnsi" w:cstheme="minorHAnsi"/>
          <w:b w:val="0"/>
          <w:sz w:val="20"/>
          <w:szCs w:val="20"/>
        </w:rPr>
        <w:t>Cephalograms</w:t>
      </w:r>
      <w:proofErr w:type="spellEnd"/>
      <w:r w:rsidRPr="008F70D1">
        <w:rPr>
          <w:rFonts w:asciiTheme="minorHAnsi" w:hAnsiTheme="minorHAnsi" w:cstheme="minorHAnsi"/>
          <w:b w:val="0"/>
          <w:sz w:val="20"/>
          <w:szCs w:val="20"/>
        </w:rPr>
        <w:t xml:space="preserve">, Photographs, </w:t>
      </w:r>
      <w:proofErr w:type="spellStart"/>
      <w:r w:rsidRPr="008F70D1">
        <w:rPr>
          <w:rFonts w:asciiTheme="minorHAnsi" w:hAnsiTheme="minorHAnsi" w:cstheme="minorHAnsi"/>
          <w:b w:val="0"/>
          <w:sz w:val="20"/>
          <w:szCs w:val="20"/>
        </w:rPr>
        <w:t>Cephalometry</w:t>
      </w:r>
      <w:proofErr w:type="spellEnd"/>
      <w:r w:rsidRPr="008F70D1">
        <w:rPr>
          <w:rFonts w:asciiTheme="minorHAnsi" w:hAnsiTheme="minorHAnsi" w:cstheme="minorHAnsi"/>
          <w:b w:val="0"/>
          <w:sz w:val="20"/>
          <w:szCs w:val="20"/>
        </w:rPr>
        <w:t>, Facial heights, Radiation, Esthetics</w:t>
      </w:r>
    </w:p>
    <w:p w14:paraId="49A6AC0E" w14:textId="77777777" w:rsidR="00681357" w:rsidRPr="00234027" w:rsidRDefault="00681357" w:rsidP="00F4084E">
      <w:pPr>
        <w:widowControl w:val="0"/>
        <w:spacing w:after="0" w:line="240" w:lineRule="auto"/>
        <w:jc w:val="both"/>
        <w:rPr>
          <w:rFonts w:cstheme="minorHAnsi"/>
          <w:sz w:val="20"/>
          <w:szCs w:val="20"/>
        </w:rPr>
      </w:pPr>
    </w:p>
    <w:p w14:paraId="14BF2B60" w14:textId="77777777" w:rsidR="00AF2FE7" w:rsidRPr="00234027" w:rsidRDefault="00AF2FE7" w:rsidP="00F4084E">
      <w:pPr>
        <w:widowControl w:val="0"/>
        <w:shd w:val="clear" w:color="auto" w:fill="FFFFFF"/>
        <w:spacing w:after="0" w:line="240" w:lineRule="auto"/>
        <w:rPr>
          <w:rFonts w:cstheme="minorHAnsi"/>
          <w:b/>
          <w:sz w:val="20"/>
          <w:szCs w:val="20"/>
        </w:rPr>
      </w:pPr>
      <w:r w:rsidRPr="00234027">
        <w:rPr>
          <w:rFonts w:cstheme="minorHAnsi"/>
          <w:b/>
          <w:sz w:val="20"/>
          <w:szCs w:val="20"/>
        </w:rPr>
        <w:t>How to Cite This:</w:t>
      </w:r>
    </w:p>
    <w:p w14:paraId="646D72D2" w14:textId="7B1386DC" w:rsidR="00AF2FE7" w:rsidRPr="00234027" w:rsidRDefault="00F35BF3" w:rsidP="00F4084E">
      <w:pPr>
        <w:widowControl w:val="0"/>
        <w:spacing w:after="0" w:line="240" w:lineRule="auto"/>
        <w:jc w:val="both"/>
        <w:rPr>
          <w:rFonts w:cstheme="minorHAnsi"/>
          <w:sz w:val="20"/>
          <w:szCs w:val="20"/>
        </w:rPr>
      </w:pPr>
      <w:r w:rsidRPr="00234027">
        <w:rPr>
          <w:rFonts w:cstheme="minorHAnsi"/>
          <w:b/>
          <w:noProof/>
          <w:color w:val="000000" w:themeColor="text1"/>
          <w:sz w:val="20"/>
          <w:szCs w:val="20"/>
        </w:rPr>
        <mc:AlternateContent>
          <mc:Choice Requires="wps">
            <w:drawing>
              <wp:anchor distT="4294967295" distB="4294967295" distL="0" distR="0" simplePos="0" relativeHeight="251661312" behindDoc="0" locked="0" layoutInCell="1" allowOverlap="1" wp14:anchorId="6F9BF1AC" wp14:editId="66B9937B">
                <wp:simplePos x="0" y="0"/>
                <wp:positionH relativeFrom="margin">
                  <wp:posOffset>-19050</wp:posOffset>
                </wp:positionH>
                <wp:positionV relativeFrom="paragraph">
                  <wp:posOffset>330200</wp:posOffset>
                </wp:positionV>
                <wp:extent cx="6867525" cy="0"/>
                <wp:effectExtent l="0" t="0" r="2857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F967C3" id="Straight Connector 6" o:spid="_x0000_s1026" style="position:absolute;z-index:25166131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6pt" to="53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" strokecolor="#231f20" strokeweight=".5pt">
                <w10:wrap type="topAndBottom" anchorx="margin"/>
              </v:line>
            </w:pict>
          </mc:Fallback>
        </mc:AlternateContent>
      </w:r>
      <w:proofErr w:type="gramStart"/>
      <w:r w:rsidR="008F70D1" w:rsidRPr="0023401D">
        <w:rPr>
          <w:rFonts w:eastAsia="Calibri" w:cstheme="minorHAnsi"/>
          <w:sz w:val="20"/>
          <w:szCs w:val="20"/>
        </w:rPr>
        <w:t xml:space="preserve">Syed ST, </w:t>
      </w:r>
      <w:proofErr w:type="spellStart"/>
      <w:r w:rsidR="008F70D1" w:rsidRPr="0023401D">
        <w:rPr>
          <w:rFonts w:eastAsia="Calibri" w:cstheme="minorHAnsi"/>
          <w:sz w:val="20"/>
          <w:szCs w:val="20"/>
        </w:rPr>
        <w:t>Mahmood</w:t>
      </w:r>
      <w:proofErr w:type="spellEnd"/>
      <w:r w:rsidR="008F70D1" w:rsidRPr="0023401D">
        <w:rPr>
          <w:rFonts w:eastAsia="Calibri" w:cstheme="minorHAnsi"/>
          <w:sz w:val="20"/>
          <w:szCs w:val="20"/>
        </w:rPr>
        <w:t xml:space="preserve"> A, </w:t>
      </w:r>
      <w:proofErr w:type="spellStart"/>
      <w:r w:rsidR="008F70D1" w:rsidRPr="0023401D">
        <w:rPr>
          <w:rFonts w:eastAsia="Calibri" w:cstheme="minorHAnsi"/>
          <w:sz w:val="20"/>
          <w:szCs w:val="20"/>
        </w:rPr>
        <w:t>Nazir</w:t>
      </w:r>
      <w:proofErr w:type="spellEnd"/>
      <w:r w:rsidR="008F70D1" w:rsidRPr="0023401D">
        <w:rPr>
          <w:rFonts w:eastAsia="Calibri" w:cstheme="minorHAnsi"/>
          <w:sz w:val="20"/>
          <w:szCs w:val="20"/>
        </w:rPr>
        <w:t xml:space="preserve"> R</w:t>
      </w:r>
      <w:r w:rsidR="008F70D1" w:rsidRPr="0023401D">
        <w:rPr>
          <w:rFonts w:cstheme="minorHAnsi"/>
          <w:sz w:val="20"/>
          <w:szCs w:val="20"/>
        </w:rPr>
        <w:t>.</w:t>
      </w:r>
      <w:proofErr w:type="gramEnd"/>
      <w:r w:rsidR="008F70D1" w:rsidRPr="0023401D">
        <w:rPr>
          <w:rFonts w:cstheme="minorHAnsi"/>
          <w:sz w:val="20"/>
          <w:szCs w:val="20"/>
        </w:rPr>
        <w:t xml:space="preserve"> </w:t>
      </w:r>
      <w:r w:rsidR="008F70D1" w:rsidRPr="0023401D">
        <w:rPr>
          <w:rFonts w:cstheme="minorHAnsi"/>
          <w:sz w:val="20"/>
          <w:szCs w:val="20"/>
          <w:lang w:val="en-GB"/>
        </w:rPr>
        <w:t xml:space="preserve">Is Lateral </w:t>
      </w:r>
      <w:proofErr w:type="spellStart"/>
      <w:r w:rsidR="008F70D1" w:rsidRPr="0023401D">
        <w:rPr>
          <w:rFonts w:cstheme="minorHAnsi"/>
          <w:sz w:val="20"/>
          <w:szCs w:val="20"/>
          <w:lang w:val="en-GB"/>
        </w:rPr>
        <w:t>Cephalogram</w:t>
      </w:r>
      <w:proofErr w:type="spellEnd"/>
      <w:r w:rsidR="008F70D1" w:rsidRPr="0023401D">
        <w:rPr>
          <w:rFonts w:cstheme="minorHAnsi"/>
          <w:sz w:val="20"/>
          <w:szCs w:val="20"/>
          <w:lang w:val="en-GB"/>
        </w:rPr>
        <w:t xml:space="preserve"> is superior to Photograph in assessment of vertical facial height measuremen</w:t>
      </w:r>
      <w:r w:rsidR="003743CA">
        <w:rPr>
          <w:rFonts w:cstheme="minorHAnsi"/>
          <w:sz w:val="20"/>
          <w:szCs w:val="20"/>
          <w:lang w:val="en-GB"/>
        </w:rPr>
        <w:t>ts in Orthodontic treatment?</w:t>
      </w:r>
      <w:r w:rsidR="008F70D1" w:rsidRPr="0023401D">
        <w:rPr>
          <w:rFonts w:cstheme="minorHAnsi"/>
          <w:sz w:val="20"/>
          <w:szCs w:val="20"/>
          <w:lang w:val="en-GB"/>
        </w:rPr>
        <w:t xml:space="preserve"> </w:t>
      </w:r>
      <w:proofErr w:type="gramStart"/>
      <w:r w:rsidR="008F70D1" w:rsidRPr="0023401D">
        <w:rPr>
          <w:rFonts w:cstheme="minorHAnsi"/>
          <w:sz w:val="20"/>
          <w:szCs w:val="20"/>
          <w:lang w:val="en-GB"/>
        </w:rPr>
        <w:t>A descriptive analytic study</w:t>
      </w:r>
      <w:r w:rsidR="008F70D1" w:rsidRPr="0023401D">
        <w:rPr>
          <w:rFonts w:cstheme="minorHAnsi"/>
          <w:bCs/>
          <w:sz w:val="20"/>
          <w:szCs w:val="20"/>
        </w:rPr>
        <w:t>.</w:t>
      </w:r>
      <w:proofErr w:type="gramEnd"/>
      <w:r w:rsidR="008F70D1" w:rsidRPr="0023401D">
        <w:rPr>
          <w:rFonts w:cstheme="minorHAnsi"/>
          <w:b/>
          <w:bCs/>
          <w:sz w:val="20"/>
          <w:szCs w:val="20"/>
        </w:rPr>
        <w:t xml:space="preserve"> </w:t>
      </w:r>
      <w:proofErr w:type="spellStart"/>
      <w:r w:rsidR="008F70D1" w:rsidRPr="0023401D">
        <w:rPr>
          <w:rFonts w:cstheme="minorHAnsi"/>
          <w:sz w:val="20"/>
          <w:szCs w:val="20"/>
        </w:rPr>
        <w:t>Isra</w:t>
      </w:r>
      <w:proofErr w:type="spellEnd"/>
      <w:r w:rsidR="008F70D1" w:rsidRPr="0023401D">
        <w:rPr>
          <w:rFonts w:cstheme="minorHAnsi"/>
          <w:sz w:val="20"/>
          <w:szCs w:val="20"/>
        </w:rPr>
        <w:t xml:space="preserve"> Med J. 2020; 12(2): </w:t>
      </w:r>
      <w:r w:rsidR="006857FA">
        <w:rPr>
          <w:rFonts w:cstheme="minorHAnsi"/>
          <w:sz w:val="20"/>
          <w:szCs w:val="20"/>
        </w:rPr>
        <w:t>77</w:t>
      </w:r>
      <w:r w:rsidR="008F70D1" w:rsidRPr="0023401D">
        <w:rPr>
          <w:rFonts w:cstheme="minorHAnsi"/>
          <w:sz w:val="20"/>
          <w:szCs w:val="20"/>
        </w:rPr>
        <w:t>-</w:t>
      </w:r>
      <w:r w:rsidR="006857FA">
        <w:rPr>
          <w:rFonts w:cstheme="minorHAnsi"/>
          <w:sz w:val="20"/>
          <w:szCs w:val="20"/>
        </w:rPr>
        <w:t>82</w:t>
      </w:r>
      <w:r w:rsidR="008F70D1" w:rsidRPr="0023401D">
        <w:rPr>
          <w:rFonts w:cstheme="minorHAnsi"/>
          <w:sz w:val="20"/>
          <w:szCs w:val="20"/>
        </w:rPr>
        <w:t>.</w:t>
      </w:r>
    </w:p>
    <w:p w14:paraId="61969AB9" w14:textId="52C1C8E5" w:rsidR="002F70DA" w:rsidRDefault="00B8317E" w:rsidP="00F4084E">
      <w:pPr>
        <w:pStyle w:val="Normalverdan"/>
        <w:widowControl w:val="0"/>
        <w:spacing w:before="0" w:beforeAutospacing="0" w:after="0" w:afterAutospacing="0" w:line="240" w:lineRule="auto"/>
        <w:rPr>
          <w:rFonts w:asciiTheme="minorHAnsi" w:hAnsiTheme="minorHAnsi" w:cstheme="minorHAnsi"/>
          <w:b w:val="0"/>
          <w:sz w:val="18"/>
          <w:szCs w:val="18"/>
          <w:u w:val="none"/>
        </w:rPr>
      </w:pPr>
      <w:r>
        <w:rPr>
          <w:rFonts w:asciiTheme="minorHAnsi" w:hAnsiTheme="minorHAnsi" w:cstheme="minorHAnsi"/>
          <w:noProof/>
          <w:color w:val="000000" w:themeColor="text1"/>
          <w:sz w:val="18"/>
          <w:szCs w:val="18"/>
        </w:rPr>
        <mc:AlternateContent>
          <mc:Choice Requires="wps">
            <w:drawing>
              <wp:anchor distT="4294967295" distB="4294967295" distL="0" distR="0" simplePos="0" relativeHeight="251637248" behindDoc="0" locked="0" layoutInCell="1" allowOverlap="1" wp14:anchorId="4C933591" wp14:editId="33CA0EEA">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825A9C" id="Straight Connector 7" o:spid="_x0000_s1026" style="position:absolute;z-index:25163724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D82BFE">
        <w:rPr>
          <w:rFonts w:asciiTheme="minorHAnsi" w:hAnsiTheme="minorHAnsi" w:cstheme="minorHAnsi"/>
          <w:b w:val="0"/>
          <w:sz w:val="18"/>
          <w:szCs w:val="18"/>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6B1D3718" w14:textId="77777777" w:rsidR="008535EB" w:rsidRPr="009505C3" w:rsidRDefault="008535EB" w:rsidP="00F4084E">
      <w:pPr>
        <w:pStyle w:val="Normalverdan"/>
        <w:widowControl w:val="0"/>
        <w:spacing w:before="0" w:beforeAutospacing="0" w:after="0" w:afterAutospacing="0" w:line="240" w:lineRule="auto"/>
        <w:rPr>
          <w:rFonts w:asciiTheme="minorHAnsi" w:hAnsiTheme="minorHAnsi" w:cstheme="minorHAnsi"/>
          <w:b w:val="0"/>
          <w:sz w:val="6"/>
          <w:szCs w:val="18"/>
        </w:rPr>
        <w:sectPr w:rsidR="008535EB" w:rsidRPr="009505C3" w:rsidSect="006857FA">
          <w:headerReference w:type="default" r:id="rId8"/>
          <w:footerReference w:type="default" r:id="rId9"/>
          <w:pgSz w:w="12240" w:h="15840" w:code="1"/>
          <w:pgMar w:top="1080" w:right="720" w:bottom="720" w:left="720" w:header="547" w:footer="360" w:gutter="0"/>
          <w:pgNumType w:start="77"/>
          <w:cols w:space="720"/>
          <w:docGrid w:linePitch="360"/>
        </w:sectPr>
      </w:pPr>
    </w:p>
    <w:p w14:paraId="762D1941" w14:textId="585B2964" w:rsidR="009505C3" w:rsidRDefault="009505C3" w:rsidP="00F4084E">
      <w:pPr>
        <w:pStyle w:val="Heading1"/>
        <w:widowControl w:val="0"/>
        <w:spacing w:before="0" w:line="240" w:lineRule="auto"/>
        <w:rPr>
          <w:rFonts w:asciiTheme="minorHAnsi" w:hAnsiTheme="minorHAnsi" w:cstheme="minorHAnsi"/>
          <w:b/>
          <w:color w:val="000000" w:themeColor="text1"/>
          <w:sz w:val="20"/>
          <w:szCs w:val="20"/>
          <w:shd w:val="clear" w:color="auto" w:fill="FFFFFF"/>
        </w:rPr>
        <w:sectPr w:rsidR="009505C3" w:rsidSect="003A7023">
          <w:headerReference w:type="default" r:id="rId10"/>
          <w:type w:val="continuous"/>
          <w:pgSz w:w="12240" w:h="15840" w:code="1"/>
          <w:pgMar w:top="1080" w:right="720" w:bottom="720" w:left="720" w:header="547" w:footer="360" w:gutter="0"/>
          <w:cols w:space="432"/>
          <w:docGrid w:linePitch="360"/>
        </w:sectPr>
      </w:pPr>
    </w:p>
    <w:p w14:paraId="0C76AD1E" w14:textId="5BEFB0A9" w:rsidR="007A15FF" w:rsidRPr="008B5664" w:rsidRDefault="007A15FF" w:rsidP="000C26C1">
      <w:pPr>
        <w:pStyle w:val="Heading1"/>
        <w:widowControl w:val="0"/>
        <w:spacing w:before="0" w:line="240" w:lineRule="auto"/>
        <w:jc w:val="center"/>
        <w:rPr>
          <w:rFonts w:eastAsia="Calibri" w:cstheme="minorHAnsi"/>
          <w:color w:val="000000" w:themeColor="text1"/>
          <w:spacing w:val="-2"/>
        </w:rPr>
      </w:pPr>
      <w:bookmarkStart w:id="0" w:name="_GoBack"/>
      <w:bookmarkEnd w:id="0"/>
    </w:p>
    <w:sectPr w:rsidR="007A15FF" w:rsidRPr="008B5664" w:rsidSect="007A15FF">
      <w:type w:val="continuous"/>
      <w:pgSz w:w="12240" w:h="15840" w:code="1"/>
      <w:pgMar w:top="1080" w:right="720" w:bottom="720" w:left="720" w:header="547" w:footer="360" w:gutter="0"/>
      <w:cols w:num="2" w:space="432"/>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455CB" w16cid:durableId="1FAEADFF"/>
  <w16cid:commentId w16cid:paraId="04BC2324" w16cid:durableId="1FAEAE77"/>
  <w16cid:commentId w16cid:paraId="409CE01D" w16cid:durableId="1FAEAEC5"/>
  <w16cid:commentId w16cid:paraId="5D4E8FAD" w16cid:durableId="1FAEAEFF"/>
  <w16cid:commentId w16cid:paraId="29EAC334" w16cid:durableId="1FAEAF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ECB8A" w14:textId="77777777" w:rsidR="00773346" w:rsidRDefault="00773346" w:rsidP="00332CAE">
      <w:pPr>
        <w:spacing w:after="0" w:line="240" w:lineRule="auto"/>
      </w:pPr>
      <w:r>
        <w:separator/>
      </w:r>
    </w:p>
  </w:endnote>
  <w:endnote w:type="continuationSeparator" w:id="0">
    <w:p w14:paraId="26340307" w14:textId="77777777" w:rsidR="00773346" w:rsidRDefault="00773346"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43ED2" w14:textId="3706CCDE" w:rsidR="00435DF3" w:rsidRPr="007877E5" w:rsidRDefault="006857FA" w:rsidP="00BE20F1">
    <w:pPr>
      <w:pStyle w:val="Footer"/>
      <w:jc w:val="center"/>
      <w:rPr>
        <w:rFonts w:ascii="Arial" w:hAnsi="Arial" w:cs="Arial"/>
      </w:rPr>
    </w:pPr>
    <w:r w:rsidRPr="006857FA">
      <w:rPr>
        <w:rFonts w:ascii="Arial" w:hAnsi="Arial" w:cs="Arial"/>
      </w:rPr>
      <w:fldChar w:fldCharType="begin"/>
    </w:r>
    <w:r w:rsidRPr="006857FA">
      <w:rPr>
        <w:rFonts w:ascii="Arial" w:hAnsi="Arial" w:cs="Arial"/>
      </w:rPr>
      <w:instrText xml:space="preserve"> PAGE   \* MERGEFORMAT </w:instrText>
    </w:r>
    <w:r w:rsidRPr="006857FA">
      <w:rPr>
        <w:rFonts w:ascii="Arial" w:hAnsi="Arial" w:cs="Arial"/>
      </w:rPr>
      <w:fldChar w:fldCharType="separate"/>
    </w:r>
    <w:r w:rsidR="000C26C1">
      <w:rPr>
        <w:rFonts w:ascii="Arial" w:hAnsi="Arial" w:cs="Arial"/>
        <w:noProof/>
      </w:rPr>
      <w:t>77</w:t>
    </w:r>
    <w:r w:rsidRPr="006857FA">
      <w:rPr>
        <w:rFonts w:ascii="Arial" w:hAnsi="Arial" w:cs="Arial"/>
        <w:noProof/>
      </w:rPr>
      <w:fldChar w:fldCharType="end"/>
    </w:r>
    <w:r w:rsidR="00435DF3">
      <w:rPr>
        <w:rFonts w:ascii="Arial" w:hAnsi="Arial" w:cs="Arial"/>
        <w:noProof/>
        <w:sz w:val="2"/>
      </w:rPr>
      <mc:AlternateContent>
        <mc:Choice Requires="wpg">
          <w:drawing>
            <wp:anchor distT="0" distB="0" distL="114300" distR="114300" simplePos="0" relativeHeight="251662336" behindDoc="0" locked="0" layoutInCell="1" allowOverlap="1" wp14:anchorId="04F3FE7D" wp14:editId="5998D06F">
              <wp:simplePos x="0" y="0"/>
              <wp:positionH relativeFrom="margin">
                <wp:align>center</wp:align>
              </wp:positionH>
              <wp:positionV relativeFrom="margin">
                <wp:align>bottom</wp:align>
              </wp:positionV>
              <wp:extent cx="7321550" cy="6350"/>
              <wp:effectExtent l="0" t="0" r="12700" b="1270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0"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35DC85" id="Group 9" o:spid="_x0000_s1026" style="position:absolute;margin-left:0;margin-top:0;width:576.5pt;height:.5pt;z-index:251662336;mso-position-horizontal:center;mso-position-horizontal-relative:margin;mso-position-vertical:bottom;mso-position-vertic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LEMYAAADbAAAADwAAAGRycy9kb3ducmV2LnhtbESPQWvCQBCF70L/wzIFL1I3VRBJXaUU&#10;CqUHrcYfMGbHJLg7G7OrSfvrO4dCbzO8N+99s9oM3qk7dbEJbOB5moEiLoNtuDJwLN6flqBiQrbo&#10;ApOBb4qwWT+MVpjb0POe7odUKQnhmKOBOqU21zqWNXmM09ASi3YOnccka1dp22Ev4d7pWZYttMeG&#10;paHGlt5qKi+HmzdQXCfJfe0+XV/sTnN9um7nP7etMePH4fUFVKIh/Zv/rj+s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pSxDGAAAA2wAAAA8AAAAAAAAA&#10;AAAAAAAAoQIAAGRycy9kb3ducmV2LnhtbFBLBQYAAAAABAAEAPkAAACUAwAAAAA=&#10;" strokecolor="#231f20" strokeweight=".5pt"/>
              <w10:wrap type="topAndBottom"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FF7D7" w14:textId="77777777" w:rsidR="00773346" w:rsidRDefault="00773346" w:rsidP="00332CAE">
      <w:pPr>
        <w:spacing w:after="0" w:line="240" w:lineRule="auto"/>
      </w:pPr>
      <w:r>
        <w:separator/>
      </w:r>
    </w:p>
  </w:footnote>
  <w:footnote w:type="continuationSeparator" w:id="0">
    <w:p w14:paraId="4611C7E3" w14:textId="77777777" w:rsidR="00773346" w:rsidRDefault="00773346"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1319D" w14:textId="3CA6495A" w:rsidR="00435DF3" w:rsidRPr="00276049" w:rsidRDefault="00435DF3" w:rsidP="00286BC8">
    <w:pPr>
      <w:tabs>
        <w:tab w:val="left" w:pos="5030"/>
      </w:tabs>
      <w:spacing w:before="69" w:after="7"/>
      <w:rPr>
        <w:rFonts w:ascii="Arial"/>
        <w:b/>
        <w:sz w:val="18"/>
      </w:rPr>
    </w:pPr>
    <w:r w:rsidRPr="00596EA1">
      <w:rPr>
        <w:rFonts w:ascii="Arial" w:hAnsi="Arial"/>
        <w:noProof/>
        <w:sz w:val="2"/>
      </w:rPr>
      <mc:AlternateContent>
        <mc:Choice Requires="wpg">
          <w:drawing>
            <wp:anchor distT="0" distB="0" distL="114300" distR="114300" simplePos="0" relativeHeight="251656192" behindDoc="0" locked="0" layoutInCell="1" allowOverlap="1" wp14:anchorId="7F308F3C" wp14:editId="3AF43A76">
              <wp:simplePos x="0" y="0"/>
              <wp:positionH relativeFrom="margin">
                <wp:posOffset>-238125</wp:posOffset>
              </wp:positionH>
              <wp:positionV relativeFrom="paragraph">
                <wp:posOffset>255270</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7DBA57" id="Group 1" o:spid="_x0000_s1026" style="position:absolute;margin-left:-18.75pt;margin-top:20.1pt;width:576.5pt;height:.5pt;z-index:251656192;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Bhs6N7&#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Pr="00596EA1">
      <w:rPr>
        <w:rFonts w:ascii="Arial" w:hAnsi="Arial"/>
        <w:color w:val="231F20"/>
        <w:position w:val="-3"/>
        <w:sz w:val="28"/>
      </w:rPr>
      <w:t>ORIGINAL</w:t>
    </w:r>
    <w:r w:rsidRPr="00596EA1">
      <w:rPr>
        <w:rFonts w:ascii="Arial" w:hAnsi="Arial"/>
        <w:color w:val="231F20"/>
        <w:spacing w:val="-28"/>
        <w:position w:val="-3"/>
        <w:sz w:val="28"/>
      </w:rPr>
      <w:t xml:space="preserve"> </w:t>
    </w:r>
    <w:r w:rsidRPr="00596EA1">
      <w:rPr>
        <w:rFonts w:ascii="Arial" w:hAnsi="Arial"/>
        <w:color w:val="231F20"/>
        <w:position w:val="-3"/>
        <w:sz w:val="28"/>
      </w:rPr>
      <w:t>ARTICLE</w:t>
    </w:r>
    <w:r>
      <w:rPr>
        <w:rFonts w:ascii="Arial"/>
        <w:color w:val="231F20"/>
        <w:position w:val="-3"/>
        <w:sz w:val="28"/>
      </w:rPr>
      <w:t xml:space="preserve">                                     </w:t>
    </w:r>
    <w:r>
      <w:rPr>
        <w:rFonts w:ascii="Arial"/>
        <w:color w:val="231F20"/>
        <w:position w:val="-3"/>
        <w:sz w:val="28"/>
      </w:rPr>
      <w:tab/>
    </w:r>
    <w:r>
      <w:rPr>
        <w:rFonts w:ascii="Arial"/>
        <w:color w:val="231F20"/>
        <w:position w:val="-3"/>
        <w:sz w:val="28"/>
      </w:rPr>
      <w:tab/>
    </w:r>
    <w:r w:rsidRPr="00276049">
      <w:rPr>
        <w:rFonts w:ascii="Arial"/>
        <w:color w:val="231F20"/>
        <w:position w:val="-3"/>
        <w:sz w:val="28"/>
      </w:rPr>
      <w:t xml:space="preserve">  </w:t>
    </w:r>
    <w:r>
      <w:rPr>
        <w:rFonts w:ascii="Arial"/>
        <w:color w:val="231F20"/>
        <w:position w:val="-3"/>
        <w:sz w:val="28"/>
      </w:rPr>
      <w:t xml:space="preserve">     </w:t>
    </w:r>
    <w:r w:rsidR="00BB1B99">
      <w:rPr>
        <w:rFonts w:ascii="Arial"/>
        <w:color w:val="231F20"/>
        <w:position w:val="-3"/>
        <w:sz w:val="28"/>
      </w:rPr>
      <w:t xml:space="preserve"> </w:t>
    </w:r>
    <w:proofErr w:type="spellStart"/>
    <w:r w:rsidRPr="00276049">
      <w:rPr>
        <w:rFonts w:ascii="Arial"/>
        <w:color w:val="231F20"/>
        <w:sz w:val="18"/>
      </w:rPr>
      <w:t>Isra</w:t>
    </w:r>
    <w:proofErr w:type="spellEnd"/>
    <w:r w:rsidRPr="00276049">
      <w:rPr>
        <w:rFonts w:ascii="Arial"/>
        <w:color w:val="231F20"/>
        <w:sz w:val="18"/>
      </w:rPr>
      <w:t xml:space="preserve"> Med J. | </w:t>
    </w:r>
    <w:proofErr w:type="spellStart"/>
    <w:r>
      <w:rPr>
        <w:rFonts w:ascii="Arial"/>
        <w:color w:val="231F20"/>
        <w:sz w:val="18"/>
      </w:rPr>
      <w:t>Vol</w:t>
    </w:r>
    <w:proofErr w:type="spellEnd"/>
    <w:r w:rsidR="00BB1B99">
      <w:rPr>
        <w:rFonts w:ascii="Arial"/>
        <w:color w:val="231F20"/>
        <w:sz w:val="18"/>
      </w:rPr>
      <w:t xml:space="preserve"> 12</w:t>
    </w:r>
    <w:r w:rsidRPr="00276049">
      <w:rPr>
        <w:rFonts w:ascii="Arial"/>
        <w:color w:val="231F20"/>
        <w:sz w:val="18"/>
      </w:rPr>
      <w:t xml:space="preserve"> - Issue </w:t>
    </w:r>
    <w:r w:rsidR="00BB1B99">
      <w:rPr>
        <w:rFonts w:ascii="Arial"/>
        <w:color w:val="231F20"/>
        <w:sz w:val="18"/>
      </w:rPr>
      <w:t>2</w:t>
    </w:r>
    <w:r w:rsidRPr="00276049">
      <w:rPr>
        <w:rFonts w:ascii="Arial"/>
        <w:color w:val="231F20"/>
        <w:sz w:val="18"/>
      </w:rPr>
      <w:t xml:space="preserve"> | </w:t>
    </w:r>
    <w:r w:rsidR="00BB1B99">
      <w:rPr>
        <w:rFonts w:ascii="Arial"/>
        <w:color w:val="231F20"/>
        <w:sz w:val="18"/>
      </w:rPr>
      <w:t>Apr</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sidR="00BB1B99">
      <w:rPr>
        <w:rFonts w:ascii="Arial"/>
        <w:color w:val="231F20"/>
        <w:sz w:val="18"/>
      </w:rPr>
      <w:t>Jun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0AFA" w14:textId="6DC91164" w:rsidR="00435DF3" w:rsidRPr="00000F7D" w:rsidRDefault="00B668CE" w:rsidP="00737E36">
    <w:pPr>
      <w:tabs>
        <w:tab w:val="left" w:pos="5030"/>
      </w:tabs>
      <w:spacing w:before="69" w:after="7"/>
      <w:rPr>
        <w:rFonts w:ascii="Arial"/>
        <w:sz w:val="18"/>
      </w:rPr>
    </w:pPr>
    <w:proofErr w:type="spellStart"/>
    <w:r w:rsidRPr="00B668CE">
      <w:rPr>
        <w:rFonts w:ascii="Arial" w:eastAsiaTheme="minorHAnsi" w:hAnsi="Arial" w:cs="Arial"/>
        <w:bCs/>
        <w:color w:val="000000" w:themeColor="text1"/>
        <w:sz w:val="18"/>
        <w:szCs w:val="18"/>
      </w:rPr>
      <w:t>ShizaTassadaq</w:t>
    </w:r>
    <w:proofErr w:type="spellEnd"/>
    <w:r w:rsidRPr="00B668CE">
      <w:rPr>
        <w:rFonts w:ascii="Arial" w:eastAsiaTheme="minorHAnsi" w:hAnsi="Arial" w:cs="Arial"/>
        <w:bCs/>
        <w:color w:val="000000" w:themeColor="text1"/>
        <w:sz w:val="18"/>
        <w:szCs w:val="18"/>
      </w:rPr>
      <w:t xml:space="preserve"> Syed</w:t>
    </w:r>
    <w:r w:rsidR="00435DF3" w:rsidRPr="00DA35E7">
      <w:rPr>
        <w:rFonts w:ascii="Arial" w:eastAsiaTheme="minorHAnsi" w:hAnsi="Arial" w:cs="Arial"/>
        <w:bCs/>
        <w:color w:val="000000" w:themeColor="text1"/>
        <w:sz w:val="18"/>
        <w:szCs w:val="18"/>
      </w:rPr>
      <w:t xml:space="preserve"> </w:t>
    </w:r>
    <w:r w:rsidR="00435DF3">
      <w:rPr>
        <w:rFonts w:ascii="Arial"/>
        <w:noProof/>
        <w:sz w:val="2"/>
      </w:rPr>
      <mc:AlternateContent>
        <mc:Choice Requires="wpg">
          <w:drawing>
            <wp:anchor distT="0" distB="0" distL="114300" distR="114300" simplePos="0" relativeHeight="251661312" behindDoc="0" locked="0" layoutInCell="1" allowOverlap="1" wp14:anchorId="1F76C778" wp14:editId="5361F6FC">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4B05F7" id="Group 11" o:spid="_x0000_s1026" style="position:absolute;margin-left:0;margin-top:19.35pt;width:576.5pt;height:.5pt;z-index:251661312;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sidR="00435DF3">
      <w:rPr>
        <w:rFonts w:ascii="Arial" w:hAnsi="Arial" w:cs="Arial"/>
        <w:kern w:val="24"/>
        <w:sz w:val="18"/>
        <w:szCs w:val="18"/>
        <w:lang w:val="en-GB"/>
      </w:rPr>
      <w:t>et al</w:t>
    </w:r>
    <w:r w:rsidR="00435DF3">
      <w:rPr>
        <w:rFonts w:ascii="Arial"/>
        <w:b/>
        <w:color w:val="231F20"/>
        <w:sz w:val="18"/>
      </w:rPr>
      <w:t xml:space="preserve">  </w:t>
    </w:r>
    <w:r w:rsidR="00435DF3" w:rsidRPr="003178C5">
      <w:rPr>
        <w:rFonts w:ascii="Arial"/>
        <w:b/>
        <w:color w:val="231F20"/>
        <w:sz w:val="18"/>
      </w:rPr>
      <w:t xml:space="preserve">       </w:t>
    </w:r>
    <w:r w:rsidR="00435DF3">
      <w:rPr>
        <w:rFonts w:ascii="Arial"/>
        <w:b/>
        <w:color w:val="231F20"/>
        <w:sz w:val="18"/>
      </w:rPr>
      <w:t xml:space="preserve">                                                       </w:t>
    </w:r>
    <w:r w:rsidR="00435DF3">
      <w:rPr>
        <w:rFonts w:ascii="Arial"/>
        <w:b/>
        <w:color w:val="231F20"/>
        <w:sz w:val="18"/>
      </w:rPr>
      <w:tab/>
    </w:r>
    <w:r w:rsidR="00435DF3">
      <w:rPr>
        <w:rFonts w:ascii="Arial"/>
        <w:b/>
        <w:color w:val="231F20"/>
        <w:sz w:val="18"/>
      </w:rPr>
      <w:tab/>
    </w:r>
    <w:r w:rsidR="00435DF3" w:rsidRPr="001472F1">
      <w:rPr>
        <w:rFonts w:ascii="Arial"/>
        <w:color w:val="231F20"/>
        <w:sz w:val="18"/>
      </w:rPr>
      <w:t xml:space="preserve">     </w:t>
    </w:r>
    <w:r>
      <w:rPr>
        <w:rFonts w:ascii="Arial"/>
        <w:color w:val="231F20"/>
        <w:sz w:val="18"/>
      </w:rPr>
      <w:t xml:space="preserve">        </w:t>
    </w:r>
    <w:proofErr w:type="spellStart"/>
    <w:r w:rsidR="00435DF3" w:rsidRPr="001472F1">
      <w:rPr>
        <w:rFonts w:ascii="Arial"/>
        <w:color w:val="231F20"/>
        <w:sz w:val="18"/>
      </w:rPr>
      <w:t>Isra</w:t>
    </w:r>
    <w:proofErr w:type="spellEnd"/>
    <w:r w:rsidR="00435DF3" w:rsidRPr="001472F1">
      <w:rPr>
        <w:rFonts w:ascii="Arial"/>
        <w:color w:val="231F20"/>
        <w:sz w:val="18"/>
      </w:rPr>
      <w:t xml:space="preserve"> Med J.</w:t>
    </w:r>
    <w:r w:rsidR="00435DF3">
      <w:rPr>
        <w:rFonts w:ascii="Arial"/>
        <w:b/>
        <w:color w:val="231F20"/>
        <w:sz w:val="18"/>
      </w:rPr>
      <w:t xml:space="preserve"> </w:t>
    </w:r>
    <w:r w:rsidR="00435DF3">
      <w:rPr>
        <w:rFonts w:ascii="Arial"/>
        <w:color w:val="231F20"/>
        <w:sz w:val="18"/>
      </w:rPr>
      <w:t xml:space="preserve">| </w:t>
    </w:r>
    <w:proofErr w:type="spellStart"/>
    <w:r w:rsidR="00435DF3">
      <w:rPr>
        <w:rFonts w:ascii="Arial"/>
        <w:color w:val="231F20"/>
        <w:sz w:val="18"/>
      </w:rPr>
      <w:t>Vol</w:t>
    </w:r>
    <w:proofErr w:type="spellEnd"/>
    <w:r w:rsidR="00435DF3">
      <w:rPr>
        <w:rFonts w:ascii="Arial"/>
        <w:color w:val="231F20"/>
        <w:sz w:val="18"/>
      </w:rPr>
      <w:t xml:space="preserve"> 1</w:t>
    </w:r>
    <w:r w:rsidR="00BB1B99">
      <w:rPr>
        <w:rFonts w:ascii="Arial"/>
        <w:color w:val="231F20"/>
        <w:sz w:val="18"/>
      </w:rPr>
      <w:t>2</w:t>
    </w:r>
    <w:r w:rsidR="00435DF3">
      <w:rPr>
        <w:rFonts w:ascii="Arial"/>
        <w:color w:val="231F20"/>
        <w:sz w:val="18"/>
      </w:rPr>
      <w:t xml:space="preserve"> - Issue </w:t>
    </w:r>
    <w:r w:rsidR="00BB1B99">
      <w:rPr>
        <w:rFonts w:ascii="Arial"/>
        <w:color w:val="231F20"/>
        <w:sz w:val="18"/>
      </w:rPr>
      <w:t>2</w:t>
    </w:r>
    <w:r w:rsidR="00435DF3">
      <w:rPr>
        <w:rFonts w:ascii="Arial"/>
        <w:color w:val="231F20"/>
        <w:sz w:val="18"/>
      </w:rPr>
      <w:t xml:space="preserve"> | </w:t>
    </w:r>
    <w:r w:rsidR="00BB1B99">
      <w:rPr>
        <w:rFonts w:ascii="Arial"/>
        <w:color w:val="231F20"/>
        <w:sz w:val="18"/>
      </w:rPr>
      <w:t>Apr</w:t>
    </w:r>
    <w:r w:rsidR="00435DF3">
      <w:rPr>
        <w:rFonts w:ascii="Arial"/>
        <w:color w:val="231F20"/>
        <w:sz w:val="18"/>
      </w:rPr>
      <w:t xml:space="preserve"> </w:t>
    </w:r>
    <w:r w:rsidR="00435DF3">
      <w:rPr>
        <w:rFonts w:ascii="Arial"/>
        <w:color w:val="231F20"/>
        <w:sz w:val="18"/>
      </w:rPr>
      <w:t>–</w:t>
    </w:r>
    <w:r w:rsidR="00435DF3">
      <w:rPr>
        <w:rFonts w:ascii="Arial"/>
        <w:color w:val="231F20"/>
        <w:sz w:val="18"/>
      </w:rPr>
      <w:t xml:space="preserve"> </w:t>
    </w:r>
    <w:r w:rsidR="00BB1B99">
      <w:rPr>
        <w:rFonts w:ascii="Arial"/>
        <w:color w:val="231F20"/>
        <w:sz w:val="18"/>
      </w:rPr>
      <w:t>Jun</w:t>
    </w:r>
    <w:r w:rsidR="00435DF3">
      <w:rPr>
        <w:rFonts w:ascii="Arial"/>
        <w:color w:val="231F20"/>
        <w:sz w:val="18"/>
      </w:rPr>
      <w:t xml:space="preserve"> 20</w:t>
    </w:r>
    <w:r w:rsidR="00BB1B99">
      <w:rPr>
        <w:rFonts w:ascii="Arial"/>
        <w:color w:val="231F20"/>
        <w:sz w:val="18"/>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232D"/>
    <w:multiLevelType w:val="hybridMultilevel"/>
    <w:tmpl w:val="966A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526DC"/>
    <w:multiLevelType w:val="hybridMultilevel"/>
    <w:tmpl w:val="2772A3C8"/>
    <w:lvl w:ilvl="0" w:tplc="C76616D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83C27"/>
    <w:multiLevelType w:val="hybridMultilevel"/>
    <w:tmpl w:val="CC94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B15BB"/>
    <w:multiLevelType w:val="hybridMultilevel"/>
    <w:tmpl w:val="F1EA3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E2ABD"/>
    <w:multiLevelType w:val="hybridMultilevel"/>
    <w:tmpl w:val="C4F2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16F9A"/>
    <w:multiLevelType w:val="hybridMultilevel"/>
    <w:tmpl w:val="9856AF94"/>
    <w:lvl w:ilvl="0" w:tplc="3622FE6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B5C1365"/>
    <w:multiLevelType w:val="multilevel"/>
    <w:tmpl w:val="60AA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8B0BF1"/>
    <w:multiLevelType w:val="hybridMultilevel"/>
    <w:tmpl w:val="8076CDB2"/>
    <w:lvl w:ilvl="0" w:tplc="ABE290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D234B"/>
    <w:multiLevelType w:val="multilevel"/>
    <w:tmpl w:val="7504BC3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A5419D"/>
    <w:multiLevelType w:val="hybridMultilevel"/>
    <w:tmpl w:val="CDC6D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A033E44"/>
    <w:multiLevelType w:val="hybridMultilevel"/>
    <w:tmpl w:val="070001DA"/>
    <w:lvl w:ilvl="0" w:tplc="45A8AF7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93761D"/>
    <w:multiLevelType w:val="hybridMultilevel"/>
    <w:tmpl w:val="E44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FC4FBA"/>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106890"/>
    <w:multiLevelType w:val="hybridMultilevel"/>
    <w:tmpl w:val="F724D754"/>
    <w:lvl w:ilvl="0" w:tplc="51A833CC">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7105CD"/>
    <w:multiLevelType w:val="hybridMultilevel"/>
    <w:tmpl w:val="5D9EC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D4235"/>
    <w:multiLevelType w:val="hybridMultilevel"/>
    <w:tmpl w:val="EB26C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C9722A"/>
    <w:multiLevelType w:val="hybridMultilevel"/>
    <w:tmpl w:val="57A6F59C"/>
    <w:lvl w:ilvl="0" w:tplc="0B60D37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65332941"/>
    <w:multiLevelType w:val="hybridMultilevel"/>
    <w:tmpl w:val="D1228F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66B46343"/>
    <w:multiLevelType w:val="hybridMultilevel"/>
    <w:tmpl w:val="7A78E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62B0D"/>
    <w:multiLevelType w:val="hybridMultilevel"/>
    <w:tmpl w:val="9474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C05FE"/>
    <w:multiLevelType w:val="hybridMultilevel"/>
    <w:tmpl w:val="6C4AD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2160C"/>
    <w:multiLevelType w:val="hybridMultilevel"/>
    <w:tmpl w:val="BC48875A"/>
    <w:lvl w:ilvl="0" w:tplc="FE967B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0727B3"/>
    <w:multiLevelType w:val="hybridMultilevel"/>
    <w:tmpl w:val="4BAC97EE"/>
    <w:lvl w:ilvl="0" w:tplc="F7C016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3E6DEC"/>
    <w:multiLevelType w:val="hybridMultilevel"/>
    <w:tmpl w:val="F35E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C8697B"/>
    <w:multiLevelType w:val="hybridMultilevel"/>
    <w:tmpl w:val="DA42C46C"/>
    <w:lvl w:ilvl="0" w:tplc="1CD0C90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
  </w:num>
  <w:num w:numId="6">
    <w:abstractNumId w:val="0"/>
  </w:num>
  <w:num w:numId="7">
    <w:abstractNumId w:val="2"/>
  </w:num>
  <w:num w:numId="8">
    <w:abstractNumId w:val="15"/>
  </w:num>
  <w:num w:numId="9">
    <w:abstractNumId w:val="1"/>
  </w:num>
  <w:num w:numId="10">
    <w:abstractNumId w:val="18"/>
  </w:num>
  <w:num w:numId="11">
    <w:abstractNumId w:val="11"/>
  </w:num>
  <w:num w:numId="12">
    <w:abstractNumId w:val="17"/>
  </w:num>
  <w:num w:numId="13">
    <w:abstractNumId w:val="7"/>
  </w:num>
  <w:num w:numId="14">
    <w:abstractNumId w:val="6"/>
  </w:num>
  <w:num w:numId="15">
    <w:abstractNumId w:val="12"/>
  </w:num>
  <w:num w:numId="16">
    <w:abstractNumId w:val="19"/>
  </w:num>
  <w:num w:numId="17">
    <w:abstractNumId w:val="22"/>
  </w:num>
  <w:num w:numId="18">
    <w:abstractNumId w:val="24"/>
  </w:num>
  <w:num w:numId="19">
    <w:abstractNumId w:val="13"/>
  </w:num>
  <w:num w:numId="20">
    <w:abstractNumId w:val="4"/>
  </w:num>
  <w:num w:numId="21">
    <w:abstractNumId w:val="23"/>
  </w:num>
  <w:num w:numId="22">
    <w:abstractNumId w:val="16"/>
  </w:num>
  <w:num w:numId="23">
    <w:abstractNumId w:val="14"/>
  </w:num>
  <w:num w:numId="24">
    <w:abstractNumId w:val="21"/>
  </w:num>
  <w:num w:numId="25">
    <w:abstractNumId w:val="3"/>
  </w:num>
  <w:num w:numId="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86"/>
    <w:rsid w:val="000007B8"/>
    <w:rsid w:val="00000F7D"/>
    <w:rsid w:val="0000121E"/>
    <w:rsid w:val="000012DB"/>
    <w:rsid w:val="00001A78"/>
    <w:rsid w:val="00002244"/>
    <w:rsid w:val="00002405"/>
    <w:rsid w:val="00002411"/>
    <w:rsid w:val="000038C6"/>
    <w:rsid w:val="0000447D"/>
    <w:rsid w:val="00004C42"/>
    <w:rsid w:val="00005592"/>
    <w:rsid w:val="000074A1"/>
    <w:rsid w:val="00007EBB"/>
    <w:rsid w:val="0001044E"/>
    <w:rsid w:val="00010512"/>
    <w:rsid w:val="00012CBA"/>
    <w:rsid w:val="00012CE4"/>
    <w:rsid w:val="000138EB"/>
    <w:rsid w:val="00015223"/>
    <w:rsid w:val="000153D7"/>
    <w:rsid w:val="000153F3"/>
    <w:rsid w:val="000179B5"/>
    <w:rsid w:val="00017E46"/>
    <w:rsid w:val="00020D23"/>
    <w:rsid w:val="000229AD"/>
    <w:rsid w:val="00024D38"/>
    <w:rsid w:val="00025A68"/>
    <w:rsid w:val="000265C7"/>
    <w:rsid w:val="0002780F"/>
    <w:rsid w:val="00027E1C"/>
    <w:rsid w:val="00032B4C"/>
    <w:rsid w:val="000334DD"/>
    <w:rsid w:val="00034DC5"/>
    <w:rsid w:val="00035418"/>
    <w:rsid w:val="000356FB"/>
    <w:rsid w:val="00040AC3"/>
    <w:rsid w:val="0004116F"/>
    <w:rsid w:val="000427DD"/>
    <w:rsid w:val="00043541"/>
    <w:rsid w:val="000437F2"/>
    <w:rsid w:val="00044369"/>
    <w:rsid w:val="00050B40"/>
    <w:rsid w:val="000531D4"/>
    <w:rsid w:val="000557A2"/>
    <w:rsid w:val="00061A7B"/>
    <w:rsid w:val="00062070"/>
    <w:rsid w:val="00064316"/>
    <w:rsid w:val="00065D4B"/>
    <w:rsid w:val="00066A27"/>
    <w:rsid w:val="00066BE5"/>
    <w:rsid w:val="000716D7"/>
    <w:rsid w:val="00072211"/>
    <w:rsid w:val="0007268C"/>
    <w:rsid w:val="000730E7"/>
    <w:rsid w:val="0007363E"/>
    <w:rsid w:val="00075C91"/>
    <w:rsid w:val="00080CD5"/>
    <w:rsid w:val="000826EC"/>
    <w:rsid w:val="00085703"/>
    <w:rsid w:val="00090C2E"/>
    <w:rsid w:val="00090DA0"/>
    <w:rsid w:val="00092471"/>
    <w:rsid w:val="00092AE9"/>
    <w:rsid w:val="000932E7"/>
    <w:rsid w:val="000934AD"/>
    <w:rsid w:val="0009578B"/>
    <w:rsid w:val="00095DF5"/>
    <w:rsid w:val="00096240"/>
    <w:rsid w:val="00097EB8"/>
    <w:rsid w:val="000A1B61"/>
    <w:rsid w:val="000A220A"/>
    <w:rsid w:val="000A39ED"/>
    <w:rsid w:val="000A3D90"/>
    <w:rsid w:val="000A45F3"/>
    <w:rsid w:val="000A55C0"/>
    <w:rsid w:val="000B01F0"/>
    <w:rsid w:val="000B1BEA"/>
    <w:rsid w:val="000B5235"/>
    <w:rsid w:val="000B6EB6"/>
    <w:rsid w:val="000B73C6"/>
    <w:rsid w:val="000C1D52"/>
    <w:rsid w:val="000C26C1"/>
    <w:rsid w:val="000C2830"/>
    <w:rsid w:val="000C2BFD"/>
    <w:rsid w:val="000C324B"/>
    <w:rsid w:val="000C3961"/>
    <w:rsid w:val="000C3A19"/>
    <w:rsid w:val="000C3F76"/>
    <w:rsid w:val="000C4C21"/>
    <w:rsid w:val="000C5A17"/>
    <w:rsid w:val="000C721E"/>
    <w:rsid w:val="000C7DE4"/>
    <w:rsid w:val="000C7FF7"/>
    <w:rsid w:val="000D2DEB"/>
    <w:rsid w:val="000D46E2"/>
    <w:rsid w:val="000D4A51"/>
    <w:rsid w:val="000D707A"/>
    <w:rsid w:val="000E6635"/>
    <w:rsid w:val="000E6A2F"/>
    <w:rsid w:val="000E7121"/>
    <w:rsid w:val="000F05F6"/>
    <w:rsid w:val="000F13B0"/>
    <w:rsid w:val="000F15AE"/>
    <w:rsid w:val="000F173B"/>
    <w:rsid w:val="000F2B48"/>
    <w:rsid w:val="000F32BE"/>
    <w:rsid w:val="000F4F35"/>
    <w:rsid w:val="000F587B"/>
    <w:rsid w:val="000F75A7"/>
    <w:rsid w:val="000F798E"/>
    <w:rsid w:val="000F799E"/>
    <w:rsid w:val="000F7DAA"/>
    <w:rsid w:val="00100F98"/>
    <w:rsid w:val="00103087"/>
    <w:rsid w:val="0010399F"/>
    <w:rsid w:val="00105253"/>
    <w:rsid w:val="001101C0"/>
    <w:rsid w:val="00110BAD"/>
    <w:rsid w:val="001117E0"/>
    <w:rsid w:val="00112500"/>
    <w:rsid w:val="00112EA4"/>
    <w:rsid w:val="001136F6"/>
    <w:rsid w:val="00113A86"/>
    <w:rsid w:val="00115E3E"/>
    <w:rsid w:val="00121A20"/>
    <w:rsid w:val="001221D7"/>
    <w:rsid w:val="00122851"/>
    <w:rsid w:val="00123C78"/>
    <w:rsid w:val="00125935"/>
    <w:rsid w:val="00126890"/>
    <w:rsid w:val="00130752"/>
    <w:rsid w:val="00130F88"/>
    <w:rsid w:val="00131836"/>
    <w:rsid w:val="001319F0"/>
    <w:rsid w:val="00131DFA"/>
    <w:rsid w:val="00132241"/>
    <w:rsid w:val="00132CE9"/>
    <w:rsid w:val="001335AB"/>
    <w:rsid w:val="001336CC"/>
    <w:rsid w:val="001352CA"/>
    <w:rsid w:val="00136116"/>
    <w:rsid w:val="00137E2E"/>
    <w:rsid w:val="00141257"/>
    <w:rsid w:val="001426E5"/>
    <w:rsid w:val="00142936"/>
    <w:rsid w:val="001459AD"/>
    <w:rsid w:val="001472F1"/>
    <w:rsid w:val="00147BB0"/>
    <w:rsid w:val="00151B6E"/>
    <w:rsid w:val="00151EF9"/>
    <w:rsid w:val="00152F65"/>
    <w:rsid w:val="00154247"/>
    <w:rsid w:val="001546D6"/>
    <w:rsid w:val="00156FA2"/>
    <w:rsid w:val="001608E9"/>
    <w:rsid w:val="00160960"/>
    <w:rsid w:val="0016427A"/>
    <w:rsid w:val="001657CD"/>
    <w:rsid w:val="00166FF7"/>
    <w:rsid w:val="00171981"/>
    <w:rsid w:val="00171EAC"/>
    <w:rsid w:val="001733D0"/>
    <w:rsid w:val="00174790"/>
    <w:rsid w:val="00176409"/>
    <w:rsid w:val="00177F8B"/>
    <w:rsid w:val="0018129A"/>
    <w:rsid w:val="00182AC5"/>
    <w:rsid w:val="0018480D"/>
    <w:rsid w:val="0018485E"/>
    <w:rsid w:val="00185C0F"/>
    <w:rsid w:val="0018692C"/>
    <w:rsid w:val="00192842"/>
    <w:rsid w:val="00192AC8"/>
    <w:rsid w:val="001930D8"/>
    <w:rsid w:val="0019480E"/>
    <w:rsid w:val="00196BF7"/>
    <w:rsid w:val="00196EDE"/>
    <w:rsid w:val="001975A3"/>
    <w:rsid w:val="001A22B8"/>
    <w:rsid w:val="001A390E"/>
    <w:rsid w:val="001A7560"/>
    <w:rsid w:val="001B092D"/>
    <w:rsid w:val="001B1B91"/>
    <w:rsid w:val="001B286C"/>
    <w:rsid w:val="001B2CB3"/>
    <w:rsid w:val="001B3434"/>
    <w:rsid w:val="001B3BE0"/>
    <w:rsid w:val="001B3E0A"/>
    <w:rsid w:val="001B49A5"/>
    <w:rsid w:val="001B5C50"/>
    <w:rsid w:val="001C22E7"/>
    <w:rsid w:val="001C274E"/>
    <w:rsid w:val="001C2B74"/>
    <w:rsid w:val="001C318A"/>
    <w:rsid w:val="001C3787"/>
    <w:rsid w:val="001C50BE"/>
    <w:rsid w:val="001C5639"/>
    <w:rsid w:val="001C7417"/>
    <w:rsid w:val="001D00E2"/>
    <w:rsid w:val="001D068E"/>
    <w:rsid w:val="001D0C65"/>
    <w:rsid w:val="001D1CDB"/>
    <w:rsid w:val="001D3B20"/>
    <w:rsid w:val="001D40EF"/>
    <w:rsid w:val="001E0361"/>
    <w:rsid w:val="001E0F66"/>
    <w:rsid w:val="001E1809"/>
    <w:rsid w:val="001E183C"/>
    <w:rsid w:val="001E225E"/>
    <w:rsid w:val="001E2928"/>
    <w:rsid w:val="001E3F61"/>
    <w:rsid w:val="001E4C4D"/>
    <w:rsid w:val="001E5205"/>
    <w:rsid w:val="001E5B4C"/>
    <w:rsid w:val="001E71B0"/>
    <w:rsid w:val="001F0F46"/>
    <w:rsid w:val="001F143E"/>
    <w:rsid w:val="001F467E"/>
    <w:rsid w:val="001F57E0"/>
    <w:rsid w:val="001F5848"/>
    <w:rsid w:val="001F6F1B"/>
    <w:rsid w:val="001F7AE1"/>
    <w:rsid w:val="001F7EC0"/>
    <w:rsid w:val="00201E69"/>
    <w:rsid w:val="002030FE"/>
    <w:rsid w:val="00204063"/>
    <w:rsid w:val="00204224"/>
    <w:rsid w:val="002050CC"/>
    <w:rsid w:val="0020513C"/>
    <w:rsid w:val="00205C81"/>
    <w:rsid w:val="002131E1"/>
    <w:rsid w:val="0021398E"/>
    <w:rsid w:val="0021426B"/>
    <w:rsid w:val="0021464F"/>
    <w:rsid w:val="00214B5C"/>
    <w:rsid w:val="00215CBD"/>
    <w:rsid w:val="00215DC4"/>
    <w:rsid w:val="00216730"/>
    <w:rsid w:val="00216B46"/>
    <w:rsid w:val="00220629"/>
    <w:rsid w:val="00221849"/>
    <w:rsid w:val="002234F9"/>
    <w:rsid w:val="0022535E"/>
    <w:rsid w:val="0022560D"/>
    <w:rsid w:val="00227330"/>
    <w:rsid w:val="00227873"/>
    <w:rsid w:val="00230A97"/>
    <w:rsid w:val="00231416"/>
    <w:rsid w:val="00232CBD"/>
    <w:rsid w:val="00232D04"/>
    <w:rsid w:val="00234027"/>
    <w:rsid w:val="00234BB1"/>
    <w:rsid w:val="00235C09"/>
    <w:rsid w:val="00242D69"/>
    <w:rsid w:val="00251366"/>
    <w:rsid w:val="00251567"/>
    <w:rsid w:val="002526ED"/>
    <w:rsid w:val="002531C0"/>
    <w:rsid w:val="0026058C"/>
    <w:rsid w:val="00261F8B"/>
    <w:rsid w:val="00263BA7"/>
    <w:rsid w:val="00270119"/>
    <w:rsid w:val="00270178"/>
    <w:rsid w:val="00270281"/>
    <w:rsid w:val="002721E0"/>
    <w:rsid w:val="002733F2"/>
    <w:rsid w:val="00274766"/>
    <w:rsid w:val="00276049"/>
    <w:rsid w:val="00277478"/>
    <w:rsid w:val="00277818"/>
    <w:rsid w:val="00277AD2"/>
    <w:rsid w:val="00281F25"/>
    <w:rsid w:val="00281F30"/>
    <w:rsid w:val="00281F97"/>
    <w:rsid w:val="002829CB"/>
    <w:rsid w:val="00283696"/>
    <w:rsid w:val="00283D6A"/>
    <w:rsid w:val="00285997"/>
    <w:rsid w:val="00286BC8"/>
    <w:rsid w:val="002924E5"/>
    <w:rsid w:val="00296FFC"/>
    <w:rsid w:val="002A0261"/>
    <w:rsid w:val="002A07C5"/>
    <w:rsid w:val="002A53CE"/>
    <w:rsid w:val="002A6B1C"/>
    <w:rsid w:val="002B070B"/>
    <w:rsid w:val="002B092C"/>
    <w:rsid w:val="002B14AA"/>
    <w:rsid w:val="002B14DE"/>
    <w:rsid w:val="002B3F3C"/>
    <w:rsid w:val="002B48AE"/>
    <w:rsid w:val="002B55D3"/>
    <w:rsid w:val="002B7BC3"/>
    <w:rsid w:val="002C16F9"/>
    <w:rsid w:val="002C3F7E"/>
    <w:rsid w:val="002C525D"/>
    <w:rsid w:val="002C5B50"/>
    <w:rsid w:val="002D062F"/>
    <w:rsid w:val="002D06B2"/>
    <w:rsid w:val="002D08F1"/>
    <w:rsid w:val="002D0B5B"/>
    <w:rsid w:val="002D1D43"/>
    <w:rsid w:val="002D33F2"/>
    <w:rsid w:val="002D7A96"/>
    <w:rsid w:val="002E16BF"/>
    <w:rsid w:val="002E1B99"/>
    <w:rsid w:val="002E26BF"/>
    <w:rsid w:val="002F11CF"/>
    <w:rsid w:val="002F6201"/>
    <w:rsid w:val="002F6339"/>
    <w:rsid w:val="002F666D"/>
    <w:rsid w:val="002F70DA"/>
    <w:rsid w:val="0030198C"/>
    <w:rsid w:val="00301BA5"/>
    <w:rsid w:val="0030377E"/>
    <w:rsid w:val="00307B09"/>
    <w:rsid w:val="003102A8"/>
    <w:rsid w:val="003147D5"/>
    <w:rsid w:val="00314E97"/>
    <w:rsid w:val="003162D6"/>
    <w:rsid w:val="003178C5"/>
    <w:rsid w:val="00320EDD"/>
    <w:rsid w:val="0032416A"/>
    <w:rsid w:val="00324E83"/>
    <w:rsid w:val="003278F2"/>
    <w:rsid w:val="003306FE"/>
    <w:rsid w:val="00332CAE"/>
    <w:rsid w:val="003337A7"/>
    <w:rsid w:val="003354A8"/>
    <w:rsid w:val="00335F48"/>
    <w:rsid w:val="003361E5"/>
    <w:rsid w:val="00340A47"/>
    <w:rsid w:val="003410C7"/>
    <w:rsid w:val="003422D1"/>
    <w:rsid w:val="0034255B"/>
    <w:rsid w:val="00344331"/>
    <w:rsid w:val="00350E52"/>
    <w:rsid w:val="003514A1"/>
    <w:rsid w:val="00351AA7"/>
    <w:rsid w:val="0035201C"/>
    <w:rsid w:val="003522CD"/>
    <w:rsid w:val="0035414B"/>
    <w:rsid w:val="00356B77"/>
    <w:rsid w:val="003578EA"/>
    <w:rsid w:val="00357ADE"/>
    <w:rsid w:val="0036186B"/>
    <w:rsid w:val="00361F8D"/>
    <w:rsid w:val="00362549"/>
    <w:rsid w:val="0036311E"/>
    <w:rsid w:val="00365006"/>
    <w:rsid w:val="00367D08"/>
    <w:rsid w:val="00370444"/>
    <w:rsid w:val="003704E9"/>
    <w:rsid w:val="00372B84"/>
    <w:rsid w:val="003743CA"/>
    <w:rsid w:val="0037443F"/>
    <w:rsid w:val="003762F9"/>
    <w:rsid w:val="00376823"/>
    <w:rsid w:val="003815F5"/>
    <w:rsid w:val="003834A6"/>
    <w:rsid w:val="00383969"/>
    <w:rsid w:val="003848D5"/>
    <w:rsid w:val="00384CE4"/>
    <w:rsid w:val="00384DFD"/>
    <w:rsid w:val="00386788"/>
    <w:rsid w:val="0038794A"/>
    <w:rsid w:val="00390349"/>
    <w:rsid w:val="00391254"/>
    <w:rsid w:val="00391531"/>
    <w:rsid w:val="00391EC9"/>
    <w:rsid w:val="0039226D"/>
    <w:rsid w:val="00392B56"/>
    <w:rsid w:val="00392FB2"/>
    <w:rsid w:val="00393006"/>
    <w:rsid w:val="003934A4"/>
    <w:rsid w:val="0039369C"/>
    <w:rsid w:val="0039411C"/>
    <w:rsid w:val="00395EDB"/>
    <w:rsid w:val="003969E8"/>
    <w:rsid w:val="003976A0"/>
    <w:rsid w:val="003A1101"/>
    <w:rsid w:val="003A3A34"/>
    <w:rsid w:val="003A459B"/>
    <w:rsid w:val="003A4795"/>
    <w:rsid w:val="003A69CF"/>
    <w:rsid w:val="003A7023"/>
    <w:rsid w:val="003B0AE7"/>
    <w:rsid w:val="003B21F3"/>
    <w:rsid w:val="003B4B8D"/>
    <w:rsid w:val="003B5C0E"/>
    <w:rsid w:val="003B5D58"/>
    <w:rsid w:val="003B7302"/>
    <w:rsid w:val="003B7766"/>
    <w:rsid w:val="003C1B58"/>
    <w:rsid w:val="003C1E03"/>
    <w:rsid w:val="003C26EC"/>
    <w:rsid w:val="003C4ABE"/>
    <w:rsid w:val="003C68C4"/>
    <w:rsid w:val="003C78A1"/>
    <w:rsid w:val="003D1B65"/>
    <w:rsid w:val="003D25F3"/>
    <w:rsid w:val="003D2775"/>
    <w:rsid w:val="003E0C49"/>
    <w:rsid w:val="003E24F4"/>
    <w:rsid w:val="003E2C83"/>
    <w:rsid w:val="003E441F"/>
    <w:rsid w:val="003E46C6"/>
    <w:rsid w:val="003E4A38"/>
    <w:rsid w:val="003E6E0F"/>
    <w:rsid w:val="003F0B84"/>
    <w:rsid w:val="003F108B"/>
    <w:rsid w:val="003F2868"/>
    <w:rsid w:val="003F2BB3"/>
    <w:rsid w:val="003F2DD4"/>
    <w:rsid w:val="003F32E3"/>
    <w:rsid w:val="003F4AA4"/>
    <w:rsid w:val="003F568E"/>
    <w:rsid w:val="003F6C44"/>
    <w:rsid w:val="003F7F6F"/>
    <w:rsid w:val="00403420"/>
    <w:rsid w:val="00403D31"/>
    <w:rsid w:val="004042B1"/>
    <w:rsid w:val="00404A1F"/>
    <w:rsid w:val="00406167"/>
    <w:rsid w:val="00406D59"/>
    <w:rsid w:val="00413B82"/>
    <w:rsid w:val="00414568"/>
    <w:rsid w:val="004147FB"/>
    <w:rsid w:val="00414DA2"/>
    <w:rsid w:val="004165BA"/>
    <w:rsid w:val="004203E1"/>
    <w:rsid w:val="00421B9E"/>
    <w:rsid w:val="0042215C"/>
    <w:rsid w:val="00423669"/>
    <w:rsid w:val="00424A98"/>
    <w:rsid w:val="00424F6C"/>
    <w:rsid w:val="004252A2"/>
    <w:rsid w:val="00425D1A"/>
    <w:rsid w:val="00425D83"/>
    <w:rsid w:val="004268D4"/>
    <w:rsid w:val="00427DC9"/>
    <w:rsid w:val="004304CD"/>
    <w:rsid w:val="00430690"/>
    <w:rsid w:val="00431918"/>
    <w:rsid w:val="00432660"/>
    <w:rsid w:val="00432E5F"/>
    <w:rsid w:val="00432F28"/>
    <w:rsid w:val="0043397C"/>
    <w:rsid w:val="004350D3"/>
    <w:rsid w:val="0043519B"/>
    <w:rsid w:val="00435DF3"/>
    <w:rsid w:val="0043602C"/>
    <w:rsid w:val="00437B13"/>
    <w:rsid w:val="0044571E"/>
    <w:rsid w:val="004462D1"/>
    <w:rsid w:val="004466B2"/>
    <w:rsid w:val="00451419"/>
    <w:rsid w:val="00452603"/>
    <w:rsid w:val="004528CB"/>
    <w:rsid w:val="004528F6"/>
    <w:rsid w:val="00454E29"/>
    <w:rsid w:val="00455B17"/>
    <w:rsid w:val="00456D87"/>
    <w:rsid w:val="00460EA4"/>
    <w:rsid w:val="00461182"/>
    <w:rsid w:val="004612D4"/>
    <w:rsid w:val="00463996"/>
    <w:rsid w:val="0046438F"/>
    <w:rsid w:val="00464A65"/>
    <w:rsid w:val="004651E8"/>
    <w:rsid w:val="004658A8"/>
    <w:rsid w:val="00466053"/>
    <w:rsid w:val="00471353"/>
    <w:rsid w:val="00472119"/>
    <w:rsid w:val="004732E0"/>
    <w:rsid w:val="0047546E"/>
    <w:rsid w:val="00475DDA"/>
    <w:rsid w:val="00475FBC"/>
    <w:rsid w:val="004779BF"/>
    <w:rsid w:val="00480B8F"/>
    <w:rsid w:val="00481F86"/>
    <w:rsid w:val="004821C5"/>
    <w:rsid w:val="00483444"/>
    <w:rsid w:val="004841A1"/>
    <w:rsid w:val="004857C3"/>
    <w:rsid w:val="00485A03"/>
    <w:rsid w:val="004905BC"/>
    <w:rsid w:val="00491CBE"/>
    <w:rsid w:val="00495DCE"/>
    <w:rsid w:val="00496B8A"/>
    <w:rsid w:val="004A0E16"/>
    <w:rsid w:val="004A1713"/>
    <w:rsid w:val="004A19EE"/>
    <w:rsid w:val="004A4CDB"/>
    <w:rsid w:val="004B0236"/>
    <w:rsid w:val="004B0AAE"/>
    <w:rsid w:val="004B1D35"/>
    <w:rsid w:val="004B2087"/>
    <w:rsid w:val="004B214A"/>
    <w:rsid w:val="004B2209"/>
    <w:rsid w:val="004B2654"/>
    <w:rsid w:val="004B3782"/>
    <w:rsid w:val="004B3F58"/>
    <w:rsid w:val="004B4277"/>
    <w:rsid w:val="004B4B0D"/>
    <w:rsid w:val="004C23D7"/>
    <w:rsid w:val="004C283A"/>
    <w:rsid w:val="004C327C"/>
    <w:rsid w:val="004C5344"/>
    <w:rsid w:val="004C5B6B"/>
    <w:rsid w:val="004D1BFE"/>
    <w:rsid w:val="004D1FE9"/>
    <w:rsid w:val="004D2903"/>
    <w:rsid w:val="004D2C51"/>
    <w:rsid w:val="004D2DF7"/>
    <w:rsid w:val="004D32D8"/>
    <w:rsid w:val="004D3722"/>
    <w:rsid w:val="004D4630"/>
    <w:rsid w:val="004D674F"/>
    <w:rsid w:val="004D7DA5"/>
    <w:rsid w:val="004E09F4"/>
    <w:rsid w:val="004E0B0E"/>
    <w:rsid w:val="004E0D74"/>
    <w:rsid w:val="004E4CAC"/>
    <w:rsid w:val="004E53B4"/>
    <w:rsid w:val="004F0F86"/>
    <w:rsid w:val="004F2376"/>
    <w:rsid w:val="004F2EC4"/>
    <w:rsid w:val="004F3E23"/>
    <w:rsid w:val="004F4B01"/>
    <w:rsid w:val="004F4EBC"/>
    <w:rsid w:val="004F7108"/>
    <w:rsid w:val="004F71BD"/>
    <w:rsid w:val="0050736A"/>
    <w:rsid w:val="00507A77"/>
    <w:rsid w:val="00510207"/>
    <w:rsid w:val="00510372"/>
    <w:rsid w:val="00511B2C"/>
    <w:rsid w:val="00515EE8"/>
    <w:rsid w:val="00516268"/>
    <w:rsid w:val="00517A49"/>
    <w:rsid w:val="00522A5F"/>
    <w:rsid w:val="00522DBA"/>
    <w:rsid w:val="00523163"/>
    <w:rsid w:val="00524108"/>
    <w:rsid w:val="00525AFF"/>
    <w:rsid w:val="00526C3F"/>
    <w:rsid w:val="00527053"/>
    <w:rsid w:val="00531DE4"/>
    <w:rsid w:val="00535822"/>
    <w:rsid w:val="00536178"/>
    <w:rsid w:val="00536EDA"/>
    <w:rsid w:val="00537724"/>
    <w:rsid w:val="0053795B"/>
    <w:rsid w:val="00537ACE"/>
    <w:rsid w:val="00537DA9"/>
    <w:rsid w:val="005414F8"/>
    <w:rsid w:val="00542CE4"/>
    <w:rsid w:val="005456BE"/>
    <w:rsid w:val="00547CF8"/>
    <w:rsid w:val="005509E6"/>
    <w:rsid w:val="00551E80"/>
    <w:rsid w:val="00552E34"/>
    <w:rsid w:val="00553DF4"/>
    <w:rsid w:val="00554CA1"/>
    <w:rsid w:val="00555FD8"/>
    <w:rsid w:val="00557AC6"/>
    <w:rsid w:val="00557FDE"/>
    <w:rsid w:val="00560BF2"/>
    <w:rsid w:val="00560C13"/>
    <w:rsid w:val="00560D86"/>
    <w:rsid w:val="00561A43"/>
    <w:rsid w:val="00564715"/>
    <w:rsid w:val="00565A0D"/>
    <w:rsid w:val="005670DE"/>
    <w:rsid w:val="00583666"/>
    <w:rsid w:val="005853BE"/>
    <w:rsid w:val="00587248"/>
    <w:rsid w:val="00590160"/>
    <w:rsid w:val="00591EC2"/>
    <w:rsid w:val="00593D17"/>
    <w:rsid w:val="00594921"/>
    <w:rsid w:val="0059549C"/>
    <w:rsid w:val="00596541"/>
    <w:rsid w:val="00596931"/>
    <w:rsid w:val="00596EA1"/>
    <w:rsid w:val="005A019B"/>
    <w:rsid w:val="005A4741"/>
    <w:rsid w:val="005B13C4"/>
    <w:rsid w:val="005B1906"/>
    <w:rsid w:val="005B33D8"/>
    <w:rsid w:val="005B3593"/>
    <w:rsid w:val="005B3F22"/>
    <w:rsid w:val="005B47C5"/>
    <w:rsid w:val="005B4C5E"/>
    <w:rsid w:val="005B4DF3"/>
    <w:rsid w:val="005B75E3"/>
    <w:rsid w:val="005C11DE"/>
    <w:rsid w:val="005C418C"/>
    <w:rsid w:val="005C43E2"/>
    <w:rsid w:val="005C56D7"/>
    <w:rsid w:val="005C6855"/>
    <w:rsid w:val="005C7458"/>
    <w:rsid w:val="005C7EC2"/>
    <w:rsid w:val="005D220D"/>
    <w:rsid w:val="005D348E"/>
    <w:rsid w:val="005D37D2"/>
    <w:rsid w:val="005D387F"/>
    <w:rsid w:val="005D5221"/>
    <w:rsid w:val="005D7EDF"/>
    <w:rsid w:val="005E10C4"/>
    <w:rsid w:val="005E1F20"/>
    <w:rsid w:val="005E2EBF"/>
    <w:rsid w:val="005E3900"/>
    <w:rsid w:val="005E3A78"/>
    <w:rsid w:val="005E5CAA"/>
    <w:rsid w:val="005E7190"/>
    <w:rsid w:val="005F0A11"/>
    <w:rsid w:val="005F1217"/>
    <w:rsid w:val="005F12C7"/>
    <w:rsid w:val="005F3E46"/>
    <w:rsid w:val="005F4B1F"/>
    <w:rsid w:val="005F501B"/>
    <w:rsid w:val="005F6F79"/>
    <w:rsid w:val="005F7579"/>
    <w:rsid w:val="005F7AB1"/>
    <w:rsid w:val="006003E1"/>
    <w:rsid w:val="006022A5"/>
    <w:rsid w:val="006039DE"/>
    <w:rsid w:val="00610850"/>
    <w:rsid w:val="00610C99"/>
    <w:rsid w:val="00612AC4"/>
    <w:rsid w:val="00612F27"/>
    <w:rsid w:val="00614786"/>
    <w:rsid w:val="00614B5B"/>
    <w:rsid w:val="0061522F"/>
    <w:rsid w:val="006159DB"/>
    <w:rsid w:val="00616537"/>
    <w:rsid w:val="0061707A"/>
    <w:rsid w:val="00617AF7"/>
    <w:rsid w:val="00625B0F"/>
    <w:rsid w:val="00627463"/>
    <w:rsid w:val="006307E5"/>
    <w:rsid w:val="00632A18"/>
    <w:rsid w:val="00632D0B"/>
    <w:rsid w:val="00636644"/>
    <w:rsid w:val="006403C6"/>
    <w:rsid w:val="00642CEC"/>
    <w:rsid w:val="006444C7"/>
    <w:rsid w:val="006472A0"/>
    <w:rsid w:val="0064733A"/>
    <w:rsid w:val="0065045F"/>
    <w:rsid w:val="00650ABC"/>
    <w:rsid w:val="00651E2C"/>
    <w:rsid w:val="00653CAB"/>
    <w:rsid w:val="006558D3"/>
    <w:rsid w:val="00656C85"/>
    <w:rsid w:val="006631CC"/>
    <w:rsid w:val="00670411"/>
    <w:rsid w:val="00671060"/>
    <w:rsid w:val="0067170C"/>
    <w:rsid w:val="00673E4C"/>
    <w:rsid w:val="0067511F"/>
    <w:rsid w:val="00675F75"/>
    <w:rsid w:val="00675FE2"/>
    <w:rsid w:val="006760B0"/>
    <w:rsid w:val="00681357"/>
    <w:rsid w:val="006832C3"/>
    <w:rsid w:val="00683495"/>
    <w:rsid w:val="006845B8"/>
    <w:rsid w:val="006857FA"/>
    <w:rsid w:val="00685CB9"/>
    <w:rsid w:val="0069096F"/>
    <w:rsid w:val="0069100D"/>
    <w:rsid w:val="00695A61"/>
    <w:rsid w:val="00695F95"/>
    <w:rsid w:val="006964E7"/>
    <w:rsid w:val="00696A98"/>
    <w:rsid w:val="00697B64"/>
    <w:rsid w:val="006A1456"/>
    <w:rsid w:val="006A7F44"/>
    <w:rsid w:val="006B28C2"/>
    <w:rsid w:val="006B3875"/>
    <w:rsid w:val="006B41CD"/>
    <w:rsid w:val="006B42D4"/>
    <w:rsid w:val="006B53A8"/>
    <w:rsid w:val="006B5B3E"/>
    <w:rsid w:val="006B5B53"/>
    <w:rsid w:val="006C289B"/>
    <w:rsid w:val="006C3449"/>
    <w:rsid w:val="006C4402"/>
    <w:rsid w:val="006C568A"/>
    <w:rsid w:val="006D064B"/>
    <w:rsid w:val="006D0FFB"/>
    <w:rsid w:val="006D1DC6"/>
    <w:rsid w:val="006D2BC2"/>
    <w:rsid w:val="006E0306"/>
    <w:rsid w:val="006E3053"/>
    <w:rsid w:val="006E34F3"/>
    <w:rsid w:val="006E3E00"/>
    <w:rsid w:val="006E4E1F"/>
    <w:rsid w:val="006E4E2B"/>
    <w:rsid w:val="006E5407"/>
    <w:rsid w:val="006E54FA"/>
    <w:rsid w:val="006F108B"/>
    <w:rsid w:val="006F10AC"/>
    <w:rsid w:val="006F158C"/>
    <w:rsid w:val="006F1DB4"/>
    <w:rsid w:val="006F2B0E"/>
    <w:rsid w:val="006F2BB2"/>
    <w:rsid w:val="006F3F09"/>
    <w:rsid w:val="006F4585"/>
    <w:rsid w:val="006F5705"/>
    <w:rsid w:val="006F5B38"/>
    <w:rsid w:val="006F6DBD"/>
    <w:rsid w:val="00700310"/>
    <w:rsid w:val="00700D3A"/>
    <w:rsid w:val="00701545"/>
    <w:rsid w:val="0070237A"/>
    <w:rsid w:val="007027E6"/>
    <w:rsid w:val="00704005"/>
    <w:rsid w:val="007047DE"/>
    <w:rsid w:val="007062FC"/>
    <w:rsid w:val="00710D5F"/>
    <w:rsid w:val="00710FF9"/>
    <w:rsid w:val="00721A89"/>
    <w:rsid w:val="00721ED6"/>
    <w:rsid w:val="007226E1"/>
    <w:rsid w:val="00722A6C"/>
    <w:rsid w:val="007238E2"/>
    <w:rsid w:val="00726A54"/>
    <w:rsid w:val="00726A6B"/>
    <w:rsid w:val="0072724A"/>
    <w:rsid w:val="007276CE"/>
    <w:rsid w:val="00731AEF"/>
    <w:rsid w:val="00732783"/>
    <w:rsid w:val="00732A75"/>
    <w:rsid w:val="00733299"/>
    <w:rsid w:val="00734085"/>
    <w:rsid w:val="00734447"/>
    <w:rsid w:val="00734838"/>
    <w:rsid w:val="00734FE7"/>
    <w:rsid w:val="00737035"/>
    <w:rsid w:val="00737575"/>
    <w:rsid w:val="00737E36"/>
    <w:rsid w:val="00741C87"/>
    <w:rsid w:val="00744733"/>
    <w:rsid w:val="007447F0"/>
    <w:rsid w:val="00744BEA"/>
    <w:rsid w:val="00745811"/>
    <w:rsid w:val="007460D2"/>
    <w:rsid w:val="00747341"/>
    <w:rsid w:val="00752770"/>
    <w:rsid w:val="00752B15"/>
    <w:rsid w:val="00753752"/>
    <w:rsid w:val="0075463C"/>
    <w:rsid w:val="007552E0"/>
    <w:rsid w:val="007571A8"/>
    <w:rsid w:val="007610FD"/>
    <w:rsid w:val="007636A0"/>
    <w:rsid w:val="00763922"/>
    <w:rsid w:val="00764042"/>
    <w:rsid w:val="0076622D"/>
    <w:rsid w:val="007677C0"/>
    <w:rsid w:val="00770B89"/>
    <w:rsid w:val="00770FF2"/>
    <w:rsid w:val="00773346"/>
    <w:rsid w:val="00774EFC"/>
    <w:rsid w:val="00776945"/>
    <w:rsid w:val="00777016"/>
    <w:rsid w:val="00780AEB"/>
    <w:rsid w:val="00780C05"/>
    <w:rsid w:val="00781FC6"/>
    <w:rsid w:val="00783044"/>
    <w:rsid w:val="007834A6"/>
    <w:rsid w:val="007845EF"/>
    <w:rsid w:val="00786D51"/>
    <w:rsid w:val="00786EE6"/>
    <w:rsid w:val="007877E5"/>
    <w:rsid w:val="00791143"/>
    <w:rsid w:val="007937CA"/>
    <w:rsid w:val="007944F6"/>
    <w:rsid w:val="00795C16"/>
    <w:rsid w:val="00796127"/>
    <w:rsid w:val="007971B1"/>
    <w:rsid w:val="007A15FF"/>
    <w:rsid w:val="007A193E"/>
    <w:rsid w:val="007A3E98"/>
    <w:rsid w:val="007A4943"/>
    <w:rsid w:val="007A5710"/>
    <w:rsid w:val="007A635D"/>
    <w:rsid w:val="007A75AA"/>
    <w:rsid w:val="007B0A28"/>
    <w:rsid w:val="007B0E1E"/>
    <w:rsid w:val="007B22F2"/>
    <w:rsid w:val="007B2672"/>
    <w:rsid w:val="007B5163"/>
    <w:rsid w:val="007B5911"/>
    <w:rsid w:val="007B624E"/>
    <w:rsid w:val="007B6375"/>
    <w:rsid w:val="007B7CB1"/>
    <w:rsid w:val="007C2131"/>
    <w:rsid w:val="007C411E"/>
    <w:rsid w:val="007C75E4"/>
    <w:rsid w:val="007C7EF9"/>
    <w:rsid w:val="007D0745"/>
    <w:rsid w:val="007D2603"/>
    <w:rsid w:val="007D39FA"/>
    <w:rsid w:val="007D560F"/>
    <w:rsid w:val="007D6DB2"/>
    <w:rsid w:val="007D757A"/>
    <w:rsid w:val="007D7F09"/>
    <w:rsid w:val="007E017C"/>
    <w:rsid w:val="007E0D5F"/>
    <w:rsid w:val="007E2532"/>
    <w:rsid w:val="007E28D1"/>
    <w:rsid w:val="007E4108"/>
    <w:rsid w:val="007E7CF1"/>
    <w:rsid w:val="007F0B68"/>
    <w:rsid w:val="007F0DA9"/>
    <w:rsid w:val="007F2B9F"/>
    <w:rsid w:val="007F2FE1"/>
    <w:rsid w:val="007F450C"/>
    <w:rsid w:val="007F4BC9"/>
    <w:rsid w:val="007F4D31"/>
    <w:rsid w:val="007F52D1"/>
    <w:rsid w:val="007F6BFE"/>
    <w:rsid w:val="00800887"/>
    <w:rsid w:val="00801CD2"/>
    <w:rsid w:val="0080258B"/>
    <w:rsid w:val="00803CD3"/>
    <w:rsid w:val="00806AAD"/>
    <w:rsid w:val="00806B58"/>
    <w:rsid w:val="00807429"/>
    <w:rsid w:val="0081002E"/>
    <w:rsid w:val="00810C58"/>
    <w:rsid w:val="00811F75"/>
    <w:rsid w:val="008135C2"/>
    <w:rsid w:val="00815127"/>
    <w:rsid w:val="00815BE4"/>
    <w:rsid w:val="008169D9"/>
    <w:rsid w:val="00816D1E"/>
    <w:rsid w:val="00820985"/>
    <w:rsid w:val="008217B0"/>
    <w:rsid w:val="0082286A"/>
    <w:rsid w:val="00822A2D"/>
    <w:rsid w:val="00822C41"/>
    <w:rsid w:val="00823DB5"/>
    <w:rsid w:val="00823EE2"/>
    <w:rsid w:val="008273B9"/>
    <w:rsid w:val="00827405"/>
    <w:rsid w:val="008275F4"/>
    <w:rsid w:val="008306E0"/>
    <w:rsid w:val="008314F9"/>
    <w:rsid w:val="0083306A"/>
    <w:rsid w:val="00834FA1"/>
    <w:rsid w:val="00836FC4"/>
    <w:rsid w:val="0083753E"/>
    <w:rsid w:val="008414C5"/>
    <w:rsid w:val="00841CF4"/>
    <w:rsid w:val="008439DA"/>
    <w:rsid w:val="00843A12"/>
    <w:rsid w:val="00845AB8"/>
    <w:rsid w:val="00845DDC"/>
    <w:rsid w:val="00847263"/>
    <w:rsid w:val="00852055"/>
    <w:rsid w:val="00852B26"/>
    <w:rsid w:val="008535EB"/>
    <w:rsid w:val="00853E98"/>
    <w:rsid w:val="008540A5"/>
    <w:rsid w:val="00854694"/>
    <w:rsid w:val="00855E39"/>
    <w:rsid w:val="00856FB7"/>
    <w:rsid w:val="00860644"/>
    <w:rsid w:val="00863B06"/>
    <w:rsid w:val="008727C0"/>
    <w:rsid w:val="008734E4"/>
    <w:rsid w:val="00873E1C"/>
    <w:rsid w:val="00873E31"/>
    <w:rsid w:val="008778FA"/>
    <w:rsid w:val="00882253"/>
    <w:rsid w:val="00882D79"/>
    <w:rsid w:val="00884148"/>
    <w:rsid w:val="008845F6"/>
    <w:rsid w:val="00884CB1"/>
    <w:rsid w:val="008851F8"/>
    <w:rsid w:val="00885D64"/>
    <w:rsid w:val="00886E05"/>
    <w:rsid w:val="00887A39"/>
    <w:rsid w:val="00890829"/>
    <w:rsid w:val="00890A51"/>
    <w:rsid w:val="00894F5F"/>
    <w:rsid w:val="0089681F"/>
    <w:rsid w:val="008A1B26"/>
    <w:rsid w:val="008A2D7A"/>
    <w:rsid w:val="008A2FDA"/>
    <w:rsid w:val="008A30CB"/>
    <w:rsid w:val="008A327D"/>
    <w:rsid w:val="008A3506"/>
    <w:rsid w:val="008A3600"/>
    <w:rsid w:val="008A3DD4"/>
    <w:rsid w:val="008A507B"/>
    <w:rsid w:val="008A7BF5"/>
    <w:rsid w:val="008B04DA"/>
    <w:rsid w:val="008B1C81"/>
    <w:rsid w:val="008B552D"/>
    <w:rsid w:val="008B5664"/>
    <w:rsid w:val="008B69A6"/>
    <w:rsid w:val="008C10D8"/>
    <w:rsid w:val="008C1CDF"/>
    <w:rsid w:val="008C2D9A"/>
    <w:rsid w:val="008C31E0"/>
    <w:rsid w:val="008C3CA1"/>
    <w:rsid w:val="008C6892"/>
    <w:rsid w:val="008C7224"/>
    <w:rsid w:val="008D34F5"/>
    <w:rsid w:val="008D3DD4"/>
    <w:rsid w:val="008D45FA"/>
    <w:rsid w:val="008D4B64"/>
    <w:rsid w:val="008D584B"/>
    <w:rsid w:val="008E0B89"/>
    <w:rsid w:val="008E138B"/>
    <w:rsid w:val="008E2F20"/>
    <w:rsid w:val="008E356E"/>
    <w:rsid w:val="008E4101"/>
    <w:rsid w:val="008E531C"/>
    <w:rsid w:val="008E7EBB"/>
    <w:rsid w:val="008F0222"/>
    <w:rsid w:val="008F0A57"/>
    <w:rsid w:val="008F11E6"/>
    <w:rsid w:val="008F1516"/>
    <w:rsid w:val="008F1F7F"/>
    <w:rsid w:val="008F2A8F"/>
    <w:rsid w:val="008F2DBE"/>
    <w:rsid w:val="008F3195"/>
    <w:rsid w:val="008F5C21"/>
    <w:rsid w:val="008F6066"/>
    <w:rsid w:val="008F657A"/>
    <w:rsid w:val="008F70D1"/>
    <w:rsid w:val="008F7E7B"/>
    <w:rsid w:val="008F7F53"/>
    <w:rsid w:val="00900067"/>
    <w:rsid w:val="0090119F"/>
    <w:rsid w:val="00903180"/>
    <w:rsid w:val="00904705"/>
    <w:rsid w:val="0090553C"/>
    <w:rsid w:val="00907916"/>
    <w:rsid w:val="00907CA0"/>
    <w:rsid w:val="00907F3F"/>
    <w:rsid w:val="00911E18"/>
    <w:rsid w:val="00914002"/>
    <w:rsid w:val="00915351"/>
    <w:rsid w:val="00916FE7"/>
    <w:rsid w:val="00917C1A"/>
    <w:rsid w:val="00920EE6"/>
    <w:rsid w:val="009210F3"/>
    <w:rsid w:val="00922214"/>
    <w:rsid w:val="009225E7"/>
    <w:rsid w:val="009229A6"/>
    <w:rsid w:val="00925AEF"/>
    <w:rsid w:val="00930529"/>
    <w:rsid w:val="00930568"/>
    <w:rsid w:val="00931E03"/>
    <w:rsid w:val="00933761"/>
    <w:rsid w:val="00933FC9"/>
    <w:rsid w:val="009357C9"/>
    <w:rsid w:val="0093625E"/>
    <w:rsid w:val="009373A8"/>
    <w:rsid w:val="009414C6"/>
    <w:rsid w:val="009423B4"/>
    <w:rsid w:val="00943ADF"/>
    <w:rsid w:val="0094442F"/>
    <w:rsid w:val="00944A63"/>
    <w:rsid w:val="00944B56"/>
    <w:rsid w:val="009456C5"/>
    <w:rsid w:val="00945B56"/>
    <w:rsid w:val="00945D2C"/>
    <w:rsid w:val="00946D0E"/>
    <w:rsid w:val="009479DB"/>
    <w:rsid w:val="009505C3"/>
    <w:rsid w:val="00952059"/>
    <w:rsid w:val="00953551"/>
    <w:rsid w:val="00953E2A"/>
    <w:rsid w:val="009566EE"/>
    <w:rsid w:val="009603CB"/>
    <w:rsid w:val="00960762"/>
    <w:rsid w:val="00963CAA"/>
    <w:rsid w:val="0096527C"/>
    <w:rsid w:val="00965D19"/>
    <w:rsid w:val="00966052"/>
    <w:rsid w:val="00970463"/>
    <w:rsid w:val="009719AE"/>
    <w:rsid w:val="00972AB8"/>
    <w:rsid w:val="00977462"/>
    <w:rsid w:val="00977995"/>
    <w:rsid w:val="00984191"/>
    <w:rsid w:val="009847B5"/>
    <w:rsid w:val="00986109"/>
    <w:rsid w:val="00987282"/>
    <w:rsid w:val="00991D63"/>
    <w:rsid w:val="00992FDA"/>
    <w:rsid w:val="009931A5"/>
    <w:rsid w:val="00993888"/>
    <w:rsid w:val="009944F1"/>
    <w:rsid w:val="00996307"/>
    <w:rsid w:val="009A0A3A"/>
    <w:rsid w:val="009A0C61"/>
    <w:rsid w:val="009A270C"/>
    <w:rsid w:val="009A2ABA"/>
    <w:rsid w:val="009A438A"/>
    <w:rsid w:val="009A4A52"/>
    <w:rsid w:val="009A4B78"/>
    <w:rsid w:val="009A5DCB"/>
    <w:rsid w:val="009B0729"/>
    <w:rsid w:val="009B11A1"/>
    <w:rsid w:val="009B2090"/>
    <w:rsid w:val="009B4A23"/>
    <w:rsid w:val="009C2BD6"/>
    <w:rsid w:val="009C4914"/>
    <w:rsid w:val="009C5A25"/>
    <w:rsid w:val="009C71F1"/>
    <w:rsid w:val="009C76CD"/>
    <w:rsid w:val="009D0FD3"/>
    <w:rsid w:val="009D39D0"/>
    <w:rsid w:val="009D645C"/>
    <w:rsid w:val="009D76DD"/>
    <w:rsid w:val="009D7B94"/>
    <w:rsid w:val="009E00DB"/>
    <w:rsid w:val="009E12C7"/>
    <w:rsid w:val="009E1D72"/>
    <w:rsid w:val="009E39CD"/>
    <w:rsid w:val="009E3BC1"/>
    <w:rsid w:val="009E4695"/>
    <w:rsid w:val="009E6005"/>
    <w:rsid w:val="009F06CB"/>
    <w:rsid w:val="009F0B05"/>
    <w:rsid w:val="009F15CF"/>
    <w:rsid w:val="009F2C4F"/>
    <w:rsid w:val="009F5844"/>
    <w:rsid w:val="009F677C"/>
    <w:rsid w:val="009F6C03"/>
    <w:rsid w:val="009F6E4C"/>
    <w:rsid w:val="00A00D87"/>
    <w:rsid w:val="00A01035"/>
    <w:rsid w:val="00A0166F"/>
    <w:rsid w:val="00A06B99"/>
    <w:rsid w:val="00A07DAF"/>
    <w:rsid w:val="00A1141E"/>
    <w:rsid w:val="00A13957"/>
    <w:rsid w:val="00A15B33"/>
    <w:rsid w:val="00A21F79"/>
    <w:rsid w:val="00A23934"/>
    <w:rsid w:val="00A24E58"/>
    <w:rsid w:val="00A257FB"/>
    <w:rsid w:val="00A306F7"/>
    <w:rsid w:val="00A30733"/>
    <w:rsid w:val="00A31BA7"/>
    <w:rsid w:val="00A31F79"/>
    <w:rsid w:val="00A33201"/>
    <w:rsid w:val="00A352E5"/>
    <w:rsid w:val="00A40A1C"/>
    <w:rsid w:val="00A43F34"/>
    <w:rsid w:val="00A454E2"/>
    <w:rsid w:val="00A469B4"/>
    <w:rsid w:val="00A47B4B"/>
    <w:rsid w:val="00A50D7B"/>
    <w:rsid w:val="00A51143"/>
    <w:rsid w:val="00A512B0"/>
    <w:rsid w:val="00A51B87"/>
    <w:rsid w:val="00A5329B"/>
    <w:rsid w:val="00A555C5"/>
    <w:rsid w:val="00A55A5B"/>
    <w:rsid w:val="00A564CA"/>
    <w:rsid w:val="00A566D8"/>
    <w:rsid w:val="00A62BEB"/>
    <w:rsid w:val="00A652C2"/>
    <w:rsid w:val="00A6624D"/>
    <w:rsid w:val="00A663A6"/>
    <w:rsid w:val="00A7023F"/>
    <w:rsid w:val="00A7140A"/>
    <w:rsid w:val="00A74677"/>
    <w:rsid w:val="00A74B3C"/>
    <w:rsid w:val="00A74B9B"/>
    <w:rsid w:val="00A756B4"/>
    <w:rsid w:val="00A761DE"/>
    <w:rsid w:val="00A77191"/>
    <w:rsid w:val="00A80CAA"/>
    <w:rsid w:val="00A80F8E"/>
    <w:rsid w:val="00A81858"/>
    <w:rsid w:val="00A83483"/>
    <w:rsid w:val="00A843D3"/>
    <w:rsid w:val="00A90E18"/>
    <w:rsid w:val="00A93C1B"/>
    <w:rsid w:val="00A94599"/>
    <w:rsid w:val="00A97D4C"/>
    <w:rsid w:val="00AA16BE"/>
    <w:rsid w:val="00AA1847"/>
    <w:rsid w:val="00AA39B5"/>
    <w:rsid w:val="00AA3C54"/>
    <w:rsid w:val="00AA408F"/>
    <w:rsid w:val="00AA4312"/>
    <w:rsid w:val="00AA43C2"/>
    <w:rsid w:val="00AA4DC9"/>
    <w:rsid w:val="00AA521D"/>
    <w:rsid w:val="00AA6076"/>
    <w:rsid w:val="00AB0697"/>
    <w:rsid w:val="00AB17CC"/>
    <w:rsid w:val="00AB1B97"/>
    <w:rsid w:val="00AB2F9D"/>
    <w:rsid w:val="00AC0609"/>
    <w:rsid w:val="00AC0D93"/>
    <w:rsid w:val="00AC14EC"/>
    <w:rsid w:val="00AC4485"/>
    <w:rsid w:val="00AC45C7"/>
    <w:rsid w:val="00AC4A2E"/>
    <w:rsid w:val="00AC4C5D"/>
    <w:rsid w:val="00AC4FCF"/>
    <w:rsid w:val="00AC5035"/>
    <w:rsid w:val="00AC67E8"/>
    <w:rsid w:val="00AC738F"/>
    <w:rsid w:val="00AC74B6"/>
    <w:rsid w:val="00AC7FD8"/>
    <w:rsid w:val="00AD00BE"/>
    <w:rsid w:val="00AD16EC"/>
    <w:rsid w:val="00AD272F"/>
    <w:rsid w:val="00AD4F6A"/>
    <w:rsid w:val="00AD50AF"/>
    <w:rsid w:val="00AD736D"/>
    <w:rsid w:val="00AE0463"/>
    <w:rsid w:val="00AE0FE0"/>
    <w:rsid w:val="00AE38CE"/>
    <w:rsid w:val="00AE3BC7"/>
    <w:rsid w:val="00AE4842"/>
    <w:rsid w:val="00AE49C4"/>
    <w:rsid w:val="00AE4DA1"/>
    <w:rsid w:val="00AE4E12"/>
    <w:rsid w:val="00AE54A6"/>
    <w:rsid w:val="00AE5FD0"/>
    <w:rsid w:val="00AE60A4"/>
    <w:rsid w:val="00AE693A"/>
    <w:rsid w:val="00AE6A76"/>
    <w:rsid w:val="00AE73A6"/>
    <w:rsid w:val="00AF2EE7"/>
    <w:rsid w:val="00AF2FE7"/>
    <w:rsid w:val="00AF5223"/>
    <w:rsid w:val="00B00226"/>
    <w:rsid w:val="00B010E4"/>
    <w:rsid w:val="00B03279"/>
    <w:rsid w:val="00B03B69"/>
    <w:rsid w:val="00B0437B"/>
    <w:rsid w:val="00B07540"/>
    <w:rsid w:val="00B104F5"/>
    <w:rsid w:val="00B134F9"/>
    <w:rsid w:val="00B202B5"/>
    <w:rsid w:val="00B21DEE"/>
    <w:rsid w:val="00B22133"/>
    <w:rsid w:val="00B227BB"/>
    <w:rsid w:val="00B238BE"/>
    <w:rsid w:val="00B30F82"/>
    <w:rsid w:val="00B327F1"/>
    <w:rsid w:val="00B32BE9"/>
    <w:rsid w:val="00B3468F"/>
    <w:rsid w:val="00B34BB5"/>
    <w:rsid w:val="00B34EE8"/>
    <w:rsid w:val="00B34FA5"/>
    <w:rsid w:val="00B360BA"/>
    <w:rsid w:val="00B413A0"/>
    <w:rsid w:val="00B41EFA"/>
    <w:rsid w:val="00B41F81"/>
    <w:rsid w:val="00B46ECD"/>
    <w:rsid w:val="00B5161E"/>
    <w:rsid w:val="00B533FD"/>
    <w:rsid w:val="00B535E1"/>
    <w:rsid w:val="00B543C1"/>
    <w:rsid w:val="00B54996"/>
    <w:rsid w:val="00B54C6B"/>
    <w:rsid w:val="00B555EC"/>
    <w:rsid w:val="00B55FA6"/>
    <w:rsid w:val="00B60BF1"/>
    <w:rsid w:val="00B613B2"/>
    <w:rsid w:val="00B62595"/>
    <w:rsid w:val="00B638F0"/>
    <w:rsid w:val="00B63924"/>
    <w:rsid w:val="00B65627"/>
    <w:rsid w:val="00B668CE"/>
    <w:rsid w:val="00B67A39"/>
    <w:rsid w:val="00B67B8C"/>
    <w:rsid w:val="00B73495"/>
    <w:rsid w:val="00B753AE"/>
    <w:rsid w:val="00B75BA7"/>
    <w:rsid w:val="00B75E12"/>
    <w:rsid w:val="00B76DE4"/>
    <w:rsid w:val="00B778D5"/>
    <w:rsid w:val="00B817C5"/>
    <w:rsid w:val="00B81823"/>
    <w:rsid w:val="00B8317E"/>
    <w:rsid w:val="00B87601"/>
    <w:rsid w:val="00B90141"/>
    <w:rsid w:val="00B920C0"/>
    <w:rsid w:val="00B92208"/>
    <w:rsid w:val="00B93078"/>
    <w:rsid w:val="00B943D8"/>
    <w:rsid w:val="00B967A1"/>
    <w:rsid w:val="00BA1AE3"/>
    <w:rsid w:val="00BA1D67"/>
    <w:rsid w:val="00BA2A49"/>
    <w:rsid w:val="00BA2B51"/>
    <w:rsid w:val="00BA312A"/>
    <w:rsid w:val="00BA3D05"/>
    <w:rsid w:val="00BA69D9"/>
    <w:rsid w:val="00BA7F09"/>
    <w:rsid w:val="00BB0F04"/>
    <w:rsid w:val="00BB1B99"/>
    <w:rsid w:val="00BB312B"/>
    <w:rsid w:val="00BB62DB"/>
    <w:rsid w:val="00BB6EB8"/>
    <w:rsid w:val="00BB7AEC"/>
    <w:rsid w:val="00BD0524"/>
    <w:rsid w:val="00BD06E9"/>
    <w:rsid w:val="00BD1768"/>
    <w:rsid w:val="00BD49B9"/>
    <w:rsid w:val="00BD5AF3"/>
    <w:rsid w:val="00BD6D69"/>
    <w:rsid w:val="00BD7616"/>
    <w:rsid w:val="00BE07A5"/>
    <w:rsid w:val="00BE0FF8"/>
    <w:rsid w:val="00BE141D"/>
    <w:rsid w:val="00BE20F1"/>
    <w:rsid w:val="00BE2281"/>
    <w:rsid w:val="00BE2362"/>
    <w:rsid w:val="00BE580D"/>
    <w:rsid w:val="00BE6B9C"/>
    <w:rsid w:val="00BF06A1"/>
    <w:rsid w:val="00BF27B9"/>
    <w:rsid w:val="00BF4096"/>
    <w:rsid w:val="00BF4387"/>
    <w:rsid w:val="00BF4429"/>
    <w:rsid w:val="00BF4699"/>
    <w:rsid w:val="00BF5611"/>
    <w:rsid w:val="00C006FD"/>
    <w:rsid w:val="00C03731"/>
    <w:rsid w:val="00C0394E"/>
    <w:rsid w:val="00C04AE7"/>
    <w:rsid w:val="00C0588B"/>
    <w:rsid w:val="00C05DBC"/>
    <w:rsid w:val="00C06137"/>
    <w:rsid w:val="00C066FC"/>
    <w:rsid w:val="00C11E26"/>
    <w:rsid w:val="00C12731"/>
    <w:rsid w:val="00C139F7"/>
    <w:rsid w:val="00C1401A"/>
    <w:rsid w:val="00C1556C"/>
    <w:rsid w:val="00C1738C"/>
    <w:rsid w:val="00C174A5"/>
    <w:rsid w:val="00C17E09"/>
    <w:rsid w:val="00C23437"/>
    <w:rsid w:val="00C259D3"/>
    <w:rsid w:val="00C25EBE"/>
    <w:rsid w:val="00C31CCA"/>
    <w:rsid w:val="00C33CD1"/>
    <w:rsid w:val="00C3415C"/>
    <w:rsid w:val="00C36339"/>
    <w:rsid w:val="00C36A88"/>
    <w:rsid w:val="00C37837"/>
    <w:rsid w:val="00C4100E"/>
    <w:rsid w:val="00C41D65"/>
    <w:rsid w:val="00C44725"/>
    <w:rsid w:val="00C466B1"/>
    <w:rsid w:val="00C469A4"/>
    <w:rsid w:val="00C470A0"/>
    <w:rsid w:val="00C47D40"/>
    <w:rsid w:val="00C509D1"/>
    <w:rsid w:val="00C50A18"/>
    <w:rsid w:val="00C5150C"/>
    <w:rsid w:val="00C51806"/>
    <w:rsid w:val="00C534EF"/>
    <w:rsid w:val="00C55DEF"/>
    <w:rsid w:val="00C56250"/>
    <w:rsid w:val="00C5634F"/>
    <w:rsid w:val="00C636F1"/>
    <w:rsid w:val="00C63871"/>
    <w:rsid w:val="00C65CE8"/>
    <w:rsid w:val="00C70141"/>
    <w:rsid w:val="00C717F2"/>
    <w:rsid w:val="00C72000"/>
    <w:rsid w:val="00C724FF"/>
    <w:rsid w:val="00C8063A"/>
    <w:rsid w:val="00C8224D"/>
    <w:rsid w:val="00C82C61"/>
    <w:rsid w:val="00C84477"/>
    <w:rsid w:val="00C91057"/>
    <w:rsid w:val="00C91236"/>
    <w:rsid w:val="00C92C29"/>
    <w:rsid w:val="00C92E44"/>
    <w:rsid w:val="00C9468D"/>
    <w:rsid w:val="00C96266"/>
    <w:rsid w:val="00C96CA2"/>
    <w:rsid w:val="00C975CC"/>
    <w:rsid w:val="00C97C8F"/>
    <w:rsid w:val="00CA2045"/>
    <w:rsid w:val="00CA254E"/>
    <w:rsid w:val="00CA7B96"/>
    <w:rsid w:val="00CB15C2"/>
    <w:rsid w:val="00CB19B5"/>
    <w:rsid w:val="00CB19F2"/>
    <w:rsid w:val="00CB2C2B"/>
    <w:rsid w:val="00CB5F95"/>
    <w:rsid w:val="00CB6687"/>
    <w:rsid w:val="00CB687A"/>
    <w:rsid w:val="00CB6DEF"/>
    <w:rsid w:val="00CB7861"/>
    <w:rsid w:val="00CC0DE7"/>
    <w:rsid w:val="00CC11EF"/>
    <w:rsid w:val="00CC2FA0"/>
    <w:rsid w:val="00CC3824"/>
    <w:rsid w:val="00CC4675"/>
    <w:rsid w:val="00CC4C9E"/>
    <w:rsid w:val="00CC6C6D"/>
    <w:rsid w:val="00CD03A9"/>
    <w:rsid w:val="00CD12CE"/>
    <w:rsid w:val="00CD27E6"/>
    <w:rsid w:val="00CD3747"/>
    <w:rsid w:val="00CD5837"/>
    <w:rsid w:val="00CD5EAB"/>
    <w:rsid w:val="00CD6858"/>
    <w:rsid w:val="00CD7CA5"/>
    <w:rsid w:val="00CE2326"/>
    <w:rsid w:val="00CE2CDF"/>
    <w:rsid w:val="00CE487A"/>
    <w:rsid w:val="00CE4D2D"/>
    <w:rsid w:val="00CE55B0"/>
    <w:rsid w:val="00CE6777"/>
    <w:rsid w:val="00CE769B"/>
    <w:rsid w:val="00CE7B5E"/>
    <w:rsid w:val="00CF03E6"/>
    <w:rsid w:val="00CF1DA9"/>
    <w:rsid w:val="00CF244A"/>
    <w:rsid w:val="00CF29E6"/>
    <w:rsid w:val="00CF41D8"/>
    <w:rsid w:val="00CF43E5"/>
    <w:rsid w:val="00CF76E6"/>
    <w:rsid w:val="00D01972"/>
    <w:rsid w:val="00D02F1B"/>
    <w:rsid w:val="00D05154"/>
    <w:rsid w:val="00D055AC"/>
    <w:rsid w:val="00D05EA3"/>
    <w:rsid w:val="00D062D3"/>
    <w:rsid w:val="00D104F0"/>
    <w:rsid w:val="00D10BD2"/>
    <w:rsid w:val="00D14352"/>
    <w:rsid w:val="00D161EC"/>
    <w:rsid w:val="00D167AF"/>
    <w:rsid w:val="00D16C70"/>
    <w:rsid w:val="00D17794"/>
    <w:rsid w:val="00D226A7"/>
    <w:rsid w:val="00D23242"/>
    <w:rsid w:val="00D2412A"/>
    <w:rsid w:val="00D24CA8"/>
    <w:rsid w:val="00D25FCD"/>
    <w:rsid w:val="00D26E82"/>
    <w:rsid w:val="00D2794B"/>
    <w:rsid w:val="00D30545"/>
    <w:rsid w:val="00D30A76"/>
    <w:rsid w:val="00D30C25"/>
    <w:rsid w:val="00D327DA"/>
    <w:rsid w:val="00D34521"/>
    <w:rsid w:val="00D346B0"/>
    <w:rsid w:val="00D34B9F"/>
    <w:rsid w:val="00D36437"/>
    <w:rsid w:val="00D367FA"/>
    <w:rsid w:val="00D36C4B"/>
    <w:rsid w:val="00D37C83"/>
    <w:rsid w:val="00D400BD"/>
    <w:rsid w:val="00D4063B"/>
    <w:rsid w:val="00D40CCC"/>
    <w:rsid w:val="00D4274A"/>
    <w:rsid w:val="00D43A36"/>
    <w:rsid w:val="00D45303"/>
    <w:rsid w:val="00D453A5"/>
    <w:rsid w:val="00D4774F"/>
    <w:rsid w:val="00D510AD"/>
    <w:rsid w:val="00D51A2D"/>
    <w:rsid w:val="00D5234E"/>
    <w:rsid w:val="00D54076"/>
    <w:rsid w:val="00D559EA"/>
    <w:rsid w:val="00D57203"/>
    <w:rsid w:val="00D6084B"/>
    <w:rsid w:val="00D618DC"/>
    <w:rsid w:val="00D61B4E"/>
    <w:rsid w:val="00D61E91"/>
    <w:rsid w:val="00D6206F"/>
    <w:rsid w:val="00D646AF"/>
    <w:rsid w:val="00D64E14"/>
    <w:rsid w:val="00D6535A"/>
    <w:rsid w:val="00D6565C"/>
    <w:rsid w:val="00D65C88"/>
    <w:rsid w:val="00D65DF1"/>
    <w:rsid w:val="00D661E1"/>
    <w:rsid w:val="00D67FEF"/>
    <w:rsid w:val="00D708CE"/>
    <w:rsid w:val="00D724C7"/>
    <w:rsid w:val="00D7303D"/>
    <w:rsid w:val="00D735C6"/>
    <w:rsid w:val="00D74425"/>
    <w:rsid w:val="00D75E66"/>
    <w:rsid w:val="00D76782"/>
    <w:rsid w:val="00D77FA5"/>
    <w:rsid w:val="00D80908"/>
    <w:rsid w:val="00D81B5D"/>
    <w:rsid w:val="00D82BFE"/>
    <w:rsid w:val="00D86573"/>
    <w:rsid w:val="00D8694D"/>
    <w:rsid w:val="00D86CE2"/>
    <w:rsid w:val="00D86E16"/>
    <w:rsid w:val="00D86EC5"/>
    <w:rsid w:val="00D87260"/>
    <w:rsid w:val="00D8761E"/>
    <w:rsid w:val="00D90F71"/>
    <w:rsid w:val="00D92B91"/>
    <w:rsid w:val="00D9325B"/>
    <w:rsid w:val="00D93DA4"/>
    <w:rsid w:val="00D94398"/>
    <w:rsid w:val="00D9596F"/>
    <w:rsid w:val="00DA105F"/>
    <w:rsid w:val="00DA324F"/>
    <w:rsid w:val="00DA35E7"/>
    <w:rsid w:val="00DA464D"/>
    <w:rsid w:val="00DA5A4C"/>
    <w:rsid w:val="00DB0C03"/>
    <w:rsid w:val="00DB0CA0"/>
    <w:rsid w:val="00DB1409"/>
    <w:rsid w:val="00DB1E97"/>
    <w:rsid w:val="00DB2166"/>
    <w:rsid w:val="00DB2B72"/>
    <w:rsid w:val="00DB411E"/>
    <w:rsid w:val="00DB4365"/>
    <w:rsid w:val="00DB5EBC"/>
    <w:rsid w:val="00DB654A"/>
    <w:rsid w:val="00DB7292"/>
    <w:rsid w:val="00DB77FD"/>
    <w:rsid w:val="00DB7C01"/>
    <w:rsid w:val="00DB7EE3"/>
    <w:rsid w:val="00DC3442"/>
    <w:rsid w:val="00DC34AC"/>
    <w:rsid w:val="00DC6CA9"/>
    <w:rsid w:val="00DD08AB"/>
    <w:rsid w:val="00DD0DE6"/>
    <w:rsid w:val="00DD0E50"/>
    <w:rsid w:val="00DD0E85"/>
    <w:rsid w:val="00DD3700"/>
    <w:rsid w:val="00DD5E06"/>
    <w:rsid w:val="00DD6186"/>
    <w:rsid w:val="00DD68D9"/>
    <w:rsid w:val="00DD7C69"/>
    <w:rsid w:val="00DE1460"/>
    <w:rsid w:val="00DE3076"/>
    <w:rsid w:val="00DE3EFF"/>
    <w:rsid w:val="00DE42E8"/>
    <w:rsid w:val="00DE5238"/>
    <w:rsid w:val="00DE5353"/>
    <w:rsid w:val="00DE5746"/>
    <w:rsid w:val="00DE7862"/>
    <w:rsid w:val="00DF0021"/>
    <w:rsid w:val="00DF1391"/>
    <w:rsid w:val="00DF46DF"/>
    <w:rsid w:val="00DF53AA"/>
    <w:rsid w:val="00DF7C41"/>
    <w:rsid w:val="00E002CA"/>
    <w:rsid w:val="00E006C1"/>
    <w:rsid w:val="00E01365"/>
    <w:rsid w:val="00E022AF"/>
    <w:rsid w:val="00E03F71"/>
    <w:rsid w:val="00E043F3"/>
    <w:rsid w:val="00E0492C"/>
    <w:rsid w:val="00E06E53"/>
    <w:rsid w:val="00E0760B"/>
    <w:rsid w:val="00E11E30"/>
    <w:rsid w:val="00E11FF3"/>
    <w:rsid w:val="00E12F0D"/>
    <w:rsid w:val="00E12FA3"/>
    <w:rsid w:val="00E15000"/>
    <w:rsid w:val="00E15060"/>
    <w:rsid w:val="00E15645"/>
    <w:rsid w:val="00E17320"/>
    <w:rsid w:val="00E20371"/>
    <w:rsid w:val="00E21145"/>
    <w:rsid w:val="00E2374C"/>
    <w:rsid w:val="00E24172"/>
    <w:rsid w:val="00E241D4"/>
    <w:rsid w:val="00E24262"/>
    <w:rsid w:val="00E255AB"/>
    <w:rsid w:val="00E30D65"/>
    <w:rsid w:val="00E32F6A"/>
    <w:rsid w:val="00E3665A"/>
    <w:rsid w:val="00E37CA1"/>
    <w:rsid w:val="00E40837"/>
    <w:rsid w:val="00E41903"/>
    <w:rsid w:val="00E432AA"/>
    <w:rsid w:val="00E44E9A"/>
    <w:rsid w:val="00E4551F"/>
    <w:rsid w:val="00E46A63"/>
    <w:rsid w:val="00E47942"/>
    <w:rsid w:val="00E52392"/>
    <w:rsid w:val="00E536DB"/>
    <w:rsid w:val="00E55BDA"/>
    <w:rsid w:val="00E567B5"/>
    <w:rsid w:val="00E577D6"/>
    <w:rsid w:val="00E57B75"/>
    <w:rsid w:val="00E60EE2"/>
    <w:rsid w:val="00E62761"/>
    <w:rsid w:val="00E63960"/>
    <w:rsid w:val="00E645FB"/>
    <w:rsid w:val="00E6586A"/>
    <w:rsid w:val="00E663B9"/>
    <w:rsid w:val="00E6694A"/>
    <w:rsid w:val="00E66C18"/>
    <w:rsid w:val="00E679C5"/>
    <w:rsid w:val="00E67A47"/>
    <w:rsid w:val="00E7066D"/>
    <w:rsid w:val="00E76354"/>
    <w:rsid w:val="00E802E9"/>
    <w:rsid w:val="00E80EE0"/>
    <w:rsid w:val="00E85CD4"/>
    <w:rsid w:val="00E85D89"/>
    <w:rsid w:val="00E869D6"/>
    <w:rsid w:val="00E87646"/>
    <w:rsid w:val="00E90210"/>
    <w:rsid w:val="00E905F3"/>
    <w:rsid w:val="00E9256B"/>
    <w:rsid w:val="00E92B1E"/>
    <w:rsid w:val="00E934DB"/>
    <w:rsid w:val="00E93CD5"/>
    <w:rsid w:val="00EA0BF9"/>
    <w:rsid w:val="00EA1A45"/>
    <w:rsid w:val="00EA2492"/>
    <w:rsid w:val="00EA29BD"/>
    <w:rsid w:val="00EA3731"/>
    <w:rsid w:val="00EA6649"/>
    <w:rsid w:val="00EA7479"/>
    <w:rsid w:val="00EA7EA8"/>
    <w:rsid w:val="00EB4384"/>
    <w:rsid w:val="00EB68BB"/>
    <w:rsid w:val="00EC0270"/>
    <w:rsid w:val="00EC2689"/>
    <w:rsid w:val="00EC4958"/>
    <w:rsid w:val="00EC4ADE"/>
    <w:rsid w:val="00EC4EF2"/>
    <w:rsid w:val="00EC5787"/>
    <w:rsid w:val="00EC6698"/>
    <w:rsid w:val="00ED0C88"/>
    <w:rsid w:val="00ED1F58"/>
    <w:rsid w:val="00ED20F2"/>
    <w:rsid w:val="00ED2DC6"/>
    <w:rsid w:val="00ED3AE2"/>
    <w:rsid w:val="00ED5D01"/>
    <w:rsid w:val="00ED6C75"/>
    <w:rsid w:val="00ED7F5B"/>
    <w:rsid w:val="00EE07A8"/>
    <w:rsid w:val="00EE124F"/>
    <w:rsid w:val="00EE246E"/>
    <w:rsid w:val="00EE4526"/>
    <w:rsid w:val="00EE633B"/>
    <w:rsid w:val="00EE6CEA"/>
    <w:rsid w:val="00EE788B"/>
    <w:rsid w:val="00EF0493"/>
    <w:rsid w:val="00EF0D33"/>
    <w:rsid w:val="00EF426D"/>
    <w:rsid w:val="00EF4A98"/>
    <w:rsid w:val="00EF4AAA"/>
    <w:rsid w:val="00EF50E0"/>
    <w:rsid w:val="00EF59E3"/>
    <w:rsid w:val="00EF62D7"/>
    <w:rsid w:val="00EF796E"/>
    <w:rsid w:val="00F02366"/>
    <w:rsid w:val="00F07B5D"/>
    <w:rsid w:val="00F107CE"/>
    <w:rsid w:val="00F11F2A"/>
    <w:rsid w:val="00F127DD"/>
    <w:rsid w:val="00F131CB"/>
    <w:rsid w:val="00F13C44"/>
    <w:rsid w:val="00F141FA"/>
    <w:rsid w:val="00F15860"/>
    <w:rsid w:val="00F15959"/>
    <w:rsid w:val="00F15FF5"/>
    <w:rsid w:val="00F20482"/>
    <w:rsid w:val="00F20BE6"/>
    <w:rsid w:val="00F20E88"/>
    <w:rsid w:val="00F21F23"/>
    <w:rsid w:val="00F2401E"/>
    <w:rsid w:val="00F24E1A"/>
    <w:rsid w:val="00F26987"/>
    <w:rsid w:val="00F30DA4"/>
    <w:rsid w:val="00F31A25"/>
    <w:rsid w:val="00F324DD"/>
    <w:rsid w:val="00F32C42"/>
    <w:rsid w:val="00F34497"/>
    <w:rsid w:val="00F35BF3"/>
    <w:rsid w:val="00F367E5"/>
    <w:rsid w:val="00F377E8"/>
    <w:rsid w:val="00F37852"/>
    <w:rsid w:val="00F4084E"/>
    <w:rsid w:val="00F4494A"/>
    <w:rsid w:val="00F45D8A"/>
    <w:rsid w:val="00F50AB1"/>
    <w:rsid w:val="00F50B4B"/>
    <w:rsid w:val="00F510C7"/>
    <w:rsid w:val="00F51506"/>
    <w:rsid w:val="00F52481"/>
    <w:rsid w:val="00F52A0C"/>
    <w:rsid w:val="00F535EE"/>
    <w:rsid w:val="00F56B0E"/>
    <w:rsid w:val="00F57CDD"/>
    <w:rsid w:val="00F609E2"/>
    <w:rsid w:val="00F60FE3"/>
    <w:rsid w:val="00F61EE9"/>
    <w:rsid w:val="00F62D27"/>
    <w:rsid w:val="00F63D7D"/>
    <w:rsid w:val="00F64DA9"/>
    <w:rsid w:val="00F651C5"/>
    <w:rsid w:val="00F66DBA"/>
    <w:rsid w:val="00F7014A"/>
    <w:rsid w:val="00F70B46"/>
    <w:rsid w:val="00F74276"/>
    <w:rsid w:val="00F742FB"/>
    <w:rsid w:val="00F7582D"/>
    <w:rsid w:val="00F76610"/>
    <w:rsid w:val="00F76DCD"/>
    <w:rsid w:val="00F80799"/>
    <w:rsid w:val="00F80976"/>
    <w:rsid w:val="00F839DF"/>
    <w:rsid w:val="00F878FD"/>
    <w:rsid w:val="00F9371B"/>
    <w:rsid w:val="00F9375C"/>
    <w:rsid w:val="00F9460D"/>
    <w:rsid w:val="00F949FB"/>
    <w:rsid w:val="00F95351"/>
    <w:rsid w:val="00F973F4"/>
    <w:rsid w:val="00FA0A60"/>
    <w:rsid w:val="00FA22B5"/>
    <w:rsid w:val="00FA240B"/>
    <w:rsid w:val="00FA2D53"/>
    <w:rsid w:val="00FA334A"/>
    <w:rsid w:val="00FA49B8"/>
    <w:rsid w:val="00FA63B1"/>
    <w:rsid w:val="00FB06A7"/>
    <w:rsid w:val="00FB10C2"/>
    <w:rsid w:val="00FB2AB7"/>
    <w:rsid w:val="00FB36B6"/>
    <w:rsid w:val="00FB3D4B"/>
    <w:rsid w:val="00FB4BFE"/>
    <w:rsid w:val="00FB62B2"/>
    <w:rsid w:val="00FB7314"/>
    <w:rsid w:val="00FC19D7"/>
    <w:rsid w:val="00FC1E9D"/>
    <w:rsid w:val="00FC257B"/>
    <w:rsid w:val="00FC38F0"/>
    <w:rsid w:val="00FC3CB9"/>
    <w:rsid w:val="00FC53A4"/>
    <w:rsid w:val="00FC626A"/>
    <w:rsid w:val="00FC6FC9"/>
    <w:rsid w:val="00FC759E"/>
    <w:rsid w:val="00FD09FE"/>
    <w:rsid w:val="00FD17C9"/>
    <w:rsid w:val="00FD21FE"/>
    <w:rsid w:val="00FD321C"/>
    <w:rsid w:val="00FD5D55"/>
    <w:rsid w:val="00FE3D29"/>
    <w:rsid w:val="00FE5662"/>
    <w:rsid w:val="00FE58BB"/>
    <w:rsid w:val="00FE5D3E"/>
    <w:rsid w:val="00FF0417"/>
    <w:rsid w:val="00FF18B2"/>
    <w:rsid w:val="00FF1CCF"/>
    <w:rsid w:val="00FF2E1F"/>
    <w:rsid w:val="00FF3FF3"/>
    <w:rsid w:val="00FF406D"/>
    <w:rsid w:val="00FF460E"/>
    <w:rsid w:val="00FF46EB"/>
    <w:rsid w:val="00FF58D1"/>
    <w:rsid w:val="00FF669A"/>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C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paragraph" w:styleId="HTMLPreformatted">
    <w:name w:val="HTML Preformatted"/>
    <w:basedOn w:val="Normal"/>
    <w:link w:val="HTMLPreformattedChar"/>
    <w:uiPriority w:val="99"/>
    <w:unhideWhenUsed/>
    <w:rsid w:val="008B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5664"/>
    <w:rPr>
      <w:rFonts w:ascii="Courier New" w:eastAsia="Times New Roman" w:hAnsi="Courier New" w:cs="Courier New"/>
      <w:sz w:val="20"/>
      <w:szCs w:val="20"/>
    </w:rPr>
  </w:style>
  <w:style w:type="character" w:customStyle="1" w:styleId="nlmarticle-title">
    <w:name w:val="nlm_article-title"/>
    <w:basedOn w:val="DefaultParagraphFont"/>
    <w:rsid w:val="008B5664"/>
  </w:style>
  <w:style w:type="character" w:customStyle="1" w:styleId="citationsource-journal">
    <w:name w:val="citation_source-journal"/>
    <w:basedOn w:val="DefaultParagraphFont"/>
    <w:rsid w:val="008B5664"/>
  </w:style>
  <w:style w:type="character" w:customStyle="1" w:styleId="nlmyear">
    <w:name w:val="nlm_year"/>
    <w:basedOn w:val="DefaultParagraphFont"/>
    <w:rsid w:val="008B5664"/>
  </w:style>
  <w:style w:type="character" w:customStyle="1" w:styleId="nlmfpage">
    <w:name w:val="nlm_fpage"/>
    <w:basedOn w:val="DefaultParagraphFont"/>
    <w:rsid w:val="008B5664"/>
  </w:style>
  <w:style w:type="character" w:customStyle="1" w:styleId="nlmlpage">
    <w:name w:val="nlm_lpage"/>
    <w:basedOn w:val="DefaultParagraphFont"/>
    <w:rsid w:val="008B5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paragraph" w:styleId="HTMLPreformatted">
    <w:name w:val="HTML Preformatted"/>
    <w:basedOn w:val="Normal"/>
    <w:link w:val="HTMLPreformattedChar"/>
    <w:uiPriority w:val="99"/>
    <w:unhideWhenUsed/>
    <w:rsid w:val="008B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5664"/>
    <w:rPr>
      <w:rFonts w:ascii="Courier New" w:eastAsia="Times New Roman" w:hAnsi="Courier New" w:cs="Courier New"/>
      <w:sz w:val="20"/>
      <w:szCs w:val="20"/>
    </w:rPr>
  </w:style>
  <w:style w:type="character" w:customStyle="1" w:styleId="nlmarticle-title">
    <w:name w:val="nlm_article-title"/>
    <w:basedOn w:val="DefaultParagraphFont"/>
    <w:rsid w:val="008B5664"/>
  </w:style>
  <w:style w:type="character" w:customStyle="1" w:styleId="citationsource-journal">
    <w:name w:val="citation_source-journal"/>
    <w:basedOn w:val="DefaultParagraphFont"/>
    <w:rsid w:val="008B5664"/>
  </w:style>
  <w:style w:type="character" w:customStyle="1" w:styleId="nlmyear">
    <w:name w:val="nlm_year"/>
    <w:basedOn w:val="DefaultParagraphFont"/>
    <w:rsid w:val="008B5664"/>
  </w:style>
  <w:style w:type="character" w:customStyle="1" w:styleId="nlmfpage">
    <w:name w:val="nlm_fpage"/>
    <w:basedOn w:val="DefaultParagraphFont"/>
    <w:rsid w:val="008B5664"/>
  </w:style>
  <w:style w:type="character" w:customStyle="1" w:styleId="nlmlpage">
    <w:name w:val="nlm_lpage"/>
    <w:basedOn w:val="DefaultParagraphFont"/>
    <w:rsid w:val="008B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7568">
      <w:bodyDiv w:val="1"/>
      <w:marLeft w:val="0"/>
      <w:marRight w:val="0"/>
      <w:marTop w:val="0"/>
      <w:marBottom w:val="0"/>
      <w:divBdr>
        <w:top w:val="none" w:sz="0" w:space="0" w:color="auto"/>
        <w:left w:val="none" w:sz="0" w:space="0" w:color="auto"/>
        <w:bottom w:val="none" w:sz="0" w:space="0" w:color="auto"/>
        <w:right w:val="none" w:sz="0" w:space="0" w:color="auto"/>
      </w:divBdr>
    </w:div>
    <w:div w:id="760489708">
      <w:bodyDiv w:val="1"/>
      <w:marLeft w:val="0"/>
      <w:marRight w:val="0"/>
      <w:marTop w:val="0"/>
      <w:marBottom w:val="0"/>
      <w:divBdr>
        <w:top w:val="none" w:sz="0" w:space="0" w:color="auto"/>
        <w:left w:val="none" w:sz="0" w:space="0" w:color="auto"/>
        <w:bottom w:val="none" w:sz="0" w:space="0" w:color="auto"/>
        <w:right w:val="none" w:sz="0" w:space="0" w:color="auto"/>
      </w:divBdr>
    </w:div>
    <w:div w:id="816608589">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341541917">
      <w:bodyDiv w:val="1"/>
      <w:marLeft w:val="0"/>
      <w:marRight w:val="0"/>
      <w:marTop w:val="0"/>
      <w:marBottom w:val="0"/>
      <w:divBdr>
        <w:top w:val="none" w:sz="0" w:space="0" w:color="auto"/>
        <w:left w:val="none" w:sz="0" w:space="0" w:color="auto"/>
        <w:bottom w:val="none" w:sz="0" w:space="0" w:color="auto"/>
        <w:right w:val="none" w:sz="0" w:space="0" w:color="auto"/>
      </w:divBdr>
    </w:div>
    <w:div w:id="1442796284">
      <w:bodyDiv w:val="1"/>
      <w:marLeft w:val="0"/>
      <w:marRight w:val="0"/>
      <w:marTop w:val="0"/>
      <w:marBottom w:val="0"/>
      <w:divBdr>
        <w:top w:val="none" w:sz="0" w:space="0" w:color="auto"/>
        <w:left w:val="none" w:sz="0" w:space="0" w:color="auto"/>
        <w:bottom w:val="none" w:sz="0" w:space="0" w:color="auto"/>
        <w:right w:val="none" w:sz="0" w:space="0" w:color="auto"/>
      </w:divBdr>
    </w:div>
    <w:div w:id="1501502677">
      <w:bodyDiv w:val="1"/>
      <w:marLeft w:val="0"/>
      <w:marRight w:val="0"/>
      <w:marTop w:val="0"/>
      <w:marBottom w:val="0"/>
      <w:divBdr>
        <w:top w:val="none" w:sz="0" w:space="0" w:color="auto"/>
        <w:left w:val="none" w:sz="0" w:space="0" w:color="auto"/>
        <w:bottom w:val="none" w:sz="0" w:space="0" w:color="auto"/>
        <w:right w:val="none" w:sz="0" w:space="0" w:color="auto"/>
      </w:divBdr>
    </w:div>
    <w:div w:id="1524779571">
      <w:bodyDiv w:val="1"/>
      <w:marLeft w:val="0"/>
      <w:marRight w:val="0"/>
      <w:marTop w:val="0"/>
      <w:marBottom w:val="0"/>
      <w:divBdr>
        <w:top w:val="none" w:sz="0" w:space="0" w:color="auto"/>
        <w:left w:val="none" w:sz="0" w:space="0" w:color="auto"/>
        <w:bottom w:val="none" w:sz="0" w:space="0" w:color="auto"/>
        <w:right w:val="none" w:sz="0" w:space="0" w:color="auto"/>
      </w:divBdr>
    </w:div>
    <w:div w:id="1565947687">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1794905684">
      <w:bodyDiv w:val="1"/>
      <w:marLeft w:val="0"/>
      <w:marRight w:val="0"/>
      <w:marTop w:val="0"/>
      <w:marBottom w:val="0"/>
      <w:divBdr>
        <w:top w:val="none" w:sz="0" w:space="0" w:color="auto"/>
        <w:left w:val="none" w:sz="0" w:space="0" w:color="auto"/>
        <w:bottom w:val="none" w:sz="0" w:space="0" w:color="auto"/>
        <w:right w:val="none" w:sz="0" w:space="0" w:color="auto"/>
      </w:divBdr>
    </w:div>
    <w:div w:id="1828934029">
      <w:bodyDiv w:val="1"/>
      <w:marLeft w:val="0"/>
      <w:marRight w:val="0"/>
      <w:marTop w:val="0"/>
      <w:marBottom w:val="0"/>
      <w:divBdr>
        <w:top w:val="none" w:sz="0" w:space="0" w:color="auto"/>
        <w:left w:val="none" w:sz="0" w:space="0" w:color="auto"/>
        <w:bottom w:val="none" w:sz="0" w:space="0" w:color="auto"/>
        <w:right w:val="none" w:sz="0" w:space="0" w:color="auto"/>
      </w:divBdr>
    </w:div>
    <w:div w:id="1868249682">
      <w:bodyDiv w:val="1"/>
      <w:marLeft w:val="0"/>
      <w:marRight w:val="0"/>
      <w:marTop w:val="0"/>
      <w:marBottom w:val="0"/>
      <w:divBdr>
        <w:top w:val="none" w:sz="0" w:space="0" w:color="auto"/>
        <w:left w:val="none" w:sz="0" w:space="0" w:color="auto"/>
        <w:bottom w:val="none" w:sz="0" w:space="0" w:color="auto"/>
        <w:right w:val="none" w:sz="0" w:space="0" w:color="auto"/>
      </w:divBdr>
    </w:div>
    <w:div w:id="1998416838">
      <w:bodyDiv w:val="1"/>
      <w:marLeft w:val="0"/>
      <w:marRight w:val="0"/>
      <w:marTop w:val="0"/>
      <w:marBottom w:val="0"/>
      <w:divBdr>
        <w:top w:val="none" w:sz="0" w:space="0" w:color="auto"/>
        <w:left w:val="none" w:sz="0" w:space="0" w:color="auto"/>
        <w:bottom w:val="none" w:sz="0" w:space="0" w:color="auto"/>
        <w:right w:val="none" w:sz="0" w:space="0" w:color="auto"/>
      </w:divBdr>
    </w:div>
    <w:div w:id="2067298070">
      <w:bodyDiv w:val="1"/>
      <w:marLeft w:val="0"/>
      <w:marRight w:val="0"/>
      <w:marTop w:val="0"/>
      <w:marBottom w:val="0"/>
      <w:divBdr>
        <w:top w:val="none" w:sz="0" w:space="0" w:color="auto"/>
        <w:left w:val="none" w:sz="0" w:space="0" w:color="auto"/>
        <w:bottom w:val="none" w:sz="0" w:space="0" w:color="auto"/>
        <w:right w:val="none" w:sz="0" w:space="0" w:color="auto"/>
      </w:divBdr>
    </w:div>
    <w:div w:id="2084255963">
      <w:bodyDiv w:val="1"/>
      <w:marLeft w:val="0"/>
      <w:marRight w:val="0"/>
      <w:marTop w:val="0"/>
      <w:marBottom w:val="0"/>
      <w:divBdr>
        <w:top w:val="none" w:sz="0" w:space="0" w:color="auto"/>
        <w:left w:val="none" w:sz="0" w:space="0" w:color="auto"/>
        <w:bottom w:val="none" w:sz="0" w:space="0" w:color="auto"/>
        <w:right w:val="none" w:sz="0" w:space="0" w:color="auto"/>
      </w:divBdr>
    </w:div>
    <w:div w:id="21231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basement</dc:creator>
  <cp:lastModifiedBy>skilln lab</cp:lastModifiedBy>
  <cp:revision>22</cp:revision>
  <cp:lastPrinted>2020-09-02T07:45:00Z</cp:lastPrinted>
  <dcterms:created xsi:type="dcterms:W3CDTF">2020-08-27T08:09:00Z</dcterms:created>
  <dcterms:modified xsi:type="dcterms:W3CDTF">2020-09-02T09:51:00Z</dcterms:modified>
</cp:coreProperties>
</file>