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9697536" w14:textId="2D1128B0" w:rsidR="000C1D52" w:rsidRDefault="00CE6B42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E6B42">
        <w:rPr>
          <w:rFonts w:cstheme="minorHAnsi"/>
          <w:b/>
          <w:color w:val="000000" w:themeColor="text1"/>
          <w:sz w:val="28"/>
          <w:szCs w:val="28"/>
        </w:rPr>
        <w:t>Antioxidant effects of walnuts on malondialdehyde levels raised by lead toxicity in mice</w:t>
      </w:r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EEAC77A" w14:textId="77777777" w:rsidR="00577990" w:rsidRDefault="00CE6B42" w:rsidP="00A51B87">
      <w:pPr>
        <w:pStyle w:val="ListParagraph"/>
        <w:spacing w:after="0" w:line="240" w:lineRule="auto"/>
        <w:ind w:left="0" w:right="27"/>
        <w:jc w:val="center"/>
        <w:rPr>
          <w:rFonts w:cstheme="minorHAnsi"/>
          <w:szCs w:val="20"/>
        </w:rPr>
      </w:pPr>
      <w:r w:rsidRPr="00CE6B42">
        <w:rPr>
          <w:rFonts w:cstheme="minorHAnsi"/>
          <w:szCs w:val="20"/>
        </w:rPr>
        <w:t>Roomisa Anis</w:t>
      </w:r>
      <w:r w:rsidRPr="00CE6B42">
        <w:rPr>
          <w:rFonts w:cstheme="minorHAnsi"/>
          <w:szCs w:val="20"/>
          <w:vertAlign w:val="superscript"/>
        </w:rPr>
        <w:t>1</w:t>
      </w:r>
      <w:r w:rsidRPr="00CE6B42">
        <w:rPr>
          <w:rFonts w:cstheme="minorHAnsi"/>
          <w:szCs w:val="20"/>
        </w:rPr>
        <w:t>, Muhammad Waseem Kausar</w:t>
      </w:r>
      <w:r w:rsidRPr="00CE6B42">
        <w:rPr>
          <w:rFonts w:cstheme="minorHAnsi"/>
          <w:szCs w:val="20"/>
          <w:vertAlign w:val="superscript"/>
        </w:rPr>
        <w:t>2</w:t>
      </w:r>
      <w:r w:rsidRPr="00CE6B42">
        <w:rPr>
          <w:rFonts w:cstheme="minorHAnsi"/>
          <w:szCs w:val="20"/>
        </w:rPr>
        <w:t>, Naveeda Zaigham</w:t>
      </w:r>
      <w:r w:rsidRPr="00CE6B42">
        <w:rPr>
          <w:rFonts w:cstheme="minorHAnsi"/>
          <w:szCs w:val="20"/>
          <w:vertAlign w:val="superscript"/>
        </w:rPr>
        <w:t>3</w:t>
      </w:r>
      <w:r w:rsidRPr="00CE6B42">
        <w:rPr>
          <w:rFonts w:cstheme="minorHAnsi"/>
          <w:szCs w:val="20"/>
        </w:rPr>
        <w:t xml:space="preserve">, </w:t>
      </w:r>
    </w:p>
    <w:p w14:paraId="0DC27A41" w14:textId="5FF33C4E" w:rsidR="00025A68" w:rsidRPr="00CE6B42" w:rsidRDefault="00CE6B42" w:rsidP="00A51B87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48"/>
        </w:rPr>
      </w:pPr>
      <w:r w:rsidRPr="00CE6B42">
        <w:rPr>
          <w:rFonts w:cstheme="minorHAnsi"/>
          <w:szCs w:val="20"/>
        </w:rPr>
        <w:t>Muhammad Burhan Ul Haq</w:t>
      </w:r>
      <w:r w:rsidRPr="00CE6B42">
        <w:rPr>
          <w:rFonts w:cstheme="minorHAnsi"/>
          <w:szCs w:val="20"/>
          <w:vertAlign w:val="superscript"/>
        </w:rPr>
        <w:t>4</w:t>
      </w:r>
      <w:r w:rsidRPr="00CE6B42">
        <w:rPr>
          <w:rFonts w:cstheme="minorHAnsi"/>
          <w:szCs w:val="20"/>
        </w:rPr>
        <w:t>, Sobia Humerah</w:t>
      </w:r>
      <w:r w:rsidRPr="00CE6B42">
        <w:rPr>
          <w:rFonts w:cstheme="minorHAnsi"/>
          <w:szCs w:val="20"/>
          <w:vertAlign w:val="superscript"/>
        </w:rPr>
        <w:t>5</w:t>
      </w:r>
      <w:r w:rsidRPr="00CE6B42">
        <w:rPr>
          <w:rFonts w:cstheme="minorHAnsi"/>
          <w:szCs w:val="20"/>
        </w:rPr>
        <w:t>, Beenish Zafar</w:t>
      </w:r>
      <w:r w:rsidRPr="00CE6B42">
        <w:rPr>
          <w:rFonts w:cstheme="minorHAnsi"/>
          <w:szCs w:val="20"/>
          <w:vertAlign w:val="superscript"/>
        </w:rPr>
        <w:t>6</w:t>
      </w:r>
    </w:p>
    <w:p w14:paraId="78D8B6B9" w14:textId="26825DE2" w:rsidR="00BD7616" w:rsidRPr="002F70DA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573B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234027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234027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234027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98DA3A" w14:textId="77777777" w:rsidR="00CE6B42" w:rsidRPr="00D35911" w:rsidRDefault="00CE6B42" w:rsidP="00CE6B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5911">
        <w:rPr>
          <w:rFonts w:cstheme="minorHAnsi"/>
          <w:b/>
          <w:sz w:val="20"/>
          <w:szCs w:val="20"/>
        </w:rPr>
        <w:t>Objective:</w:t>
      </w:r>
      <w:r w:rsidRPr="00D35911">
        <w:rPr>
          <w:rFonts w:cstheme="minorHAnsi"/>
          <w:sz w:val="20"/>
          <w:szCs w:val="20"/>
        </w:rPr>
        <w:t xml:space="preserve"> To evaluate the antioxidant effects of walnuts on raised levels of Malondialdehyde (MDA) by lead toxicity.</w:t>
      </w:r>
    </w:p>
    <w:p w14:paraId="6CF8CF7D" w14:textId="77777777" w:rsidR="00CE6B42" w:rsidRPr="00D35911" w:rsidRDefault="00CE6B42" w:rsidP="00CE6B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5911">
        <w:rPr>
          <w:rFonts w:cstheme="minorHAnsi"/>
          <w:b/>
          <w:sz w:val="20"/>
          <w:szCs w:val="20"/>
        </w:rPr>
        <w:t>Study Design</w:t>
      </w:r>
      <w:r w:rsidRPr="00D35911">
        <w:rPr>
          <w:rFonts w:cstheme="minorHAnsi"/>
          <w:sz w:val="20"/>
          <w:szCs w:val="20"/>
        </w:rPr>
        <w:t>: Quasi Experimental study</w:t>
      </w:r>
    </w:p>
    <w:p w14:paraId="203CE852" w14:textId="77777777" w:rsidR="00CE6B42" w:rsidRPr="00D35911" w:rsidRDefault="00CE6B42" w:rsidP="00CE6B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5911">
        <w:rPr>
          <w:rFonts w:cstheme="minorHAnsi"/>
          <w:b/>
          <w:sz w:val="20"/>
          <w:szCs w:val="20"/>
        </w:rPr>
        <w:t>Place and Duration</w:t>
      </w:r>
      <w:r w:rsidRPr="00D35911">
        <w:rPr>
          <w:rFonts w:cstheme="minorHAnsi"/>
          <w:sz w:val="20"/>
          <w:szCs w:val="20"/>
        </w:rPr>
        <w:t>: Department of Biochemistry, ANMCH, Islamabad, Pakistan in collaboration with National Institute of Health Islamabad. The duration of the study was six months from November, 2015 to April, 2016</w:t>
      </w:r>
    </w:p>
    <w:p w14:paraId="5BA959A5" w14:textId="3C75310F" w:rsidR="00CE6B42" w:rsidRPr="00D35911" w:rsidRDefault="00CE6B42" w:rsidP="00CE6B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5911">
        <w:rPr>
          <w:rFonts w:cstheme="minorHAnsi"/>
          <w:b/>
          <w:sz w:val="20"/>
          <w:szCs w:val="20"/>
        </w:rPr>
        <w:t>Methodology:</w:t>
      </w:r>
      <w:r w:rsidRPr="00D35911">
        <w:rPr>
          <w:rFonts w:cstheme="minorHAnsi"/>
          <w:sz w:val="20"/>
          <w:szCs w:val="20"/>
        </w:rPr>
        <w:t xml:space="preserve"> A total of 60 BALB/c mice were divided into three groups of 20 mice each. Group </w:t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t xml:space="preserve"> was given normal standard diet. Group </w:t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t xml:space="preserve"> was given lead acetate in drinking </w:t>
      </w:r>
      <w:r w:rsidR="003029E4" w:rsidRPr="00D35911">
        <w:rPr>
          <w:rFonts w:cstheme="minorHAnsi"/>
          <w:sz w:val="20"/>
          <w:szCs w:val="20"/>
        </w:rPr>
        <w:t>water with</w:t>
      </w:r>
      <w:r w:rsidRPr="00D35911">
        <w:rPr>
          <w:rFonts w:cstheme="minorHAnsi"/>
          <w:sz w:val="20"/>
          <w:szCs w:val="20"/>
        </w:rPr>
        <w:t xml:space="preserve"> normal diet without any supplementation. Group </w:t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t xml:space="preserve"> was given lead acetate with diet supplemented with walnuts. Levels of malondialdehyde were measured by using Thiobarbituric acid reactive substances (TBARS) method at the end of study.</w:t>
      </w:r>
    </w:p>
    <w:p w14:paraId="0AE0F034" w14:textId="77777777" w:rsidR="00CE6B42" w:rsidRPr="00D35911" w:rsidRDefault="00CE6B42" w:rsidP="00CE6B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5911">
        <w:rPr>
          <w:rFonts w:cstheme="minorHAnsi"/>
          <w:b/>
          <w:sz w:val="20"/>
          <w:szCs w:val="20"/>
        </w:rPr>
        <w:t xml:space="preserve">Results: </w:t>
      </w:r>
      <w:r w:rsidRPr="00D35911">
        <w:rPr>
          <w:rFonts w:cstheme="minorHAnsi"/>
          <w:sz w:val="20"/>
          <w:szCs w:val="20"/>
        </w:rPr>
        <w:t xml:space="preserve">The data obtained from this study indicates that lead caused increase in serum Malondialdehyde (38.06±2.99.) levels in group </w:t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t xml:space="preserve">. Supplementation of walnut along with lead showed decrease in serum malondialdehyde levels (7.91±2.23) in group </w:t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t xml:space="preserve"> as compared to group </w:t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sym w:font="Symbol" w:char="F049"/>
      </w:r>
      <w:r w:rsidRPr="00D35911">
        <w:rPr>
          <w:rFonts w:cstheme="minorHAnsi"/>
          <w:sz w:val="20"/>
          <w:szCs w:val="20"/>
        </w:rPr>
        <w:t>.</w:t>
      </w:r>
    </w:p>
    <w:p w14:paraId="726BA586" w14:textId="77777777" w:rsidR="00CE6B42" w:rsidRPr="00D35911" w:rsidRDefault="00CE6B42" w:rsidP="00CE6B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5911">
        <w:rPr>
          <w:rFonts w:cstheme="minorHAnsi"/>
          <w:b/>
          <w:sz w:val="20"/>
          <w:szCs w:val="20"/>
        </w:rPr>
        <w:t>Conclusion:</w:t>
      </w:r>
      <w:r w:rsidRPr="00D35911">
        <w:rPr>
          <w:rFonts w:cstheme="minorHAnsi"/>
          <w:sz w:val="20"/>
          <w:szCs w:val="20"/>
        </w:rPr>
        <w:t xml:space="preserve"> Walnuts are rich in antioxidants and prevent against the lead induced oxidative stress by decreasing serum Malondialdehyde levels</w:t>
      </w:r>
    </w:p>
    <w:p w14:paraId="66D24AD8" w14:textId="26B9ED15" w:rsidR="00AF2FE7" w:rsidRPr="003B3D67" w:rsidRDefault="00CE6B42" w:rsidP="00CE6B42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CE6B42">
        <w:rPr>
          <w:rFonts w:asciiTheme="minorHAnsi" w:hAnsiTheme="minorHAnsi" w:cstheme="minorHAnsi"/>
          <w:sz w:val="20"/>
          <w:szCs w:val="20"/>
        </w:rPr>
        <w:t>Keywords:</w:t>
      </w:r>
      <w:r w:rsidRPr="00D3591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E6B42">
        <w:rPr>
          <w:rFonts w:asciiTheme="minorHAnsi" w:hAnsiTheme="minorHAnsi" w:cstheme="minorHAnsi"/>
          <w:b w:val="0"/>
          <w:sz w:val="20"/>
          <w:szCs w:val="20"/>
        </w:rPr>
        <w:t>Lead Poisoning, Malondialdehyde, Walnuts</w:t>
      </w:r>
    </w:p>
    <w:p w14:paraId="49A6AC0E" w14:textId="77777777" w:rsidR="00681357" w:rsidRPr="00234027" w:rsidRDefault="00681357" w:rsidP="007845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BF2B60" w14:textId="77777777" w:rsidR="00AF2FE7" w:rsidRPr="00234027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234027">
        <w:rPr>
          <w:rFonts w:cstheme="minorHAnsi"/>
          <w:b/>
          <w:sz w:val="20"/>
          <w:szCs w:val="20"/>
        </w:rPr>
        <w:t>How to Cite This:</w:t>
      </w:r>
    </w:p>
    <w:p w14:paraId="646D72D2" w14:textId="7A146C5A" w:rsidR="00AF2FE7" w:rsidRPr="00234027" w:rsidRDefault="00F35BF3" w:rsidP="00034D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4027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6F9BF1AC" wp14:editId="66B9937B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17D9" id="Straight Connector 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CE6B42" w:rsidRPr="00D35911">
        <w:rPr>
          <w:rFonts w:cstheme="minorHAnsi"/>
          <w:sz w:val="20"/>
          <w:szCs w:val="20"/>
        </w:rPr>
        <w:t>Anis</w:t>
      </w:r>
      <w:r w:rsidR="00CE6B42" w:rsidRPr="00D35911">
        <w:rPr>
          <w:rFonts w:cstheme="minorHAnsi"/>
          <w:sz w:val="20"/>
          <w:szCs w:val="20"/>
          <w:vertAlign w:val="superscript"/>
        </w:rPr>
        <w:t xml:space="preserve"> </w:t>
      </w:r>
      <w:r w:rsidR="00CE6B42" w:rsidRPr="00D35911">
        <w:rPr>
          <w:rFonts w:cstheme="minorHAnsi"/>
          <w:sz w:val="20"/>
          <w:szCs w:val="20"/>
        </w:rPr>
        <w:t>R, Kausar</w:t>
      </w:r>
      <w:r w:rsidR="00CE6B42" w:rsidRPr="00D35911">
        <w:rPr>
          <w:rFonts w:cstheme="minorHAnsi"/>
          <w:sz w:val="20"/>
          <w:szCs w:val="20"/>
          <w:vertAlign w:val="superscript"/>
        </w:rPr>
        <w:t xml:space="preserve"> </w:t>
      </w:r>
      <w:r w:rsidR="00CE6B42" w:rsidRPr="00D35911">
        <w:rPr>
          <w:rFonts w:cstheme="minorHAnsi"/>
          <w:sz w:val="20"/>
          <w:szCs w:val="20"/>
        </w:rPr>
        <w:t>MW, Zaigham</w:t>
      </w:r>
      <w:r w:rsidR="00CE6B42" w:rsidRPr="00D35911">
        <w:rPr>
          <w:rFonts w:cstheme="minorHAnsi"/>
          <w:sz w:val="20"/>
          <w:szCs w:val="20"/>
          <w:vertAlign w:val="superscript"/>
        </w:rPr>
        <w:t xml:space="preserve"> </w:t>
      </w:r>
      <w:r w:rsidR="00CE6B42" w:rsidRPr="00D35911">
        <w:rPr>
          <w:rFonts w:cstheme="minorHAnsi"/>
          <w:sz w:val="20"/>
          <w:szCs w:val="20"/>
        </w:rPr>
        <w:t>N, Haq</w:t>
      </w:r>
      <w:r w:rsidR="00CE6B42" w:rsidRPr="00D35911">
        <w:rPr>
          <w:rFonts w:cstheme="minorHAnsi"/>
          <w:sz w:val="20"/>
          <w:szCs w:val="20"/>
          <w:vertAlign w:val="superscript"/>
        </w:rPr>
        <w:t xml:space="preserve"> </w:t>
      </w:r>
      <w:r w:rsidR="00CE6B42" w:rsidRPr="00D35911">
        <w:rPr>
          <w:rFonts w:cstheme="minorHAnsi"/>
          <w:sz w:val="20"/>
          <w:szCs w:val="20"/>
        </w:rPr>
        <w:t>MBU, Humerah</w:t>
      </w:r>
      <w:r w:rsidR="00CE6B42" w:rsidRPr="00D35911">
        <w:rPr>
          <w:rFonts w:cstheme="minorHAnsi"/>
          <w:sz w:val="20"/>
          <w:szCs w:val="20"/>
          <w:vertAlign w:val="superscript"/>
        </w:rPr>
        <w:t xml:space="preserve"> </w:t>
      </w:r>
      <w:r w:rsidR="00CE6B42" w:rsidRPr="00D35911">
        <w:rPr>
          <w:rFonts w:cstheme="minorHAnsi"/>
          <w:sz w:val="20"/>
          <w:szCs w:val="20"/>
        </w:rPr>
        <w:t>S, Zafar B</w:t>
      </w:r>
      <w:r w:rsidR="00CE6B42" w:rsidRPr="00D35911">
        <w:rPr>
          <w:rFonts w:cstheme="minorHAnsi"/>
          <w:color w:val="000000" w:themeColor="text1"/>
          <w:sz w:val="20"/>
          <w:szCs w:val="20"/>
        </w:rPr>
        <w:t xml:space="preserve">. </w:t>
      </w:r>
      <w:r w:rsidR="00CE6B42" w:rsidRPr="00D35911">
        <w:rPr>
          <w:rFonts w:cstheme="minorHAnsi"/>
          <w:bCs/>
          <w:color w:val="000000" w:themeColor="text1"/>
          <w:sz w:val="20"/>
          <w:szCs w:val="20"/>
        </w:rPr>
        <w:t xml:space="preserve">Antioxidant effects of walnuts on malondialdehyde levels raised by lead toxicity in mice. </w:t>
      </w:r>
      <w:r w:rsidR="00CE6B42" w:rsidRPr="00D35911">
        <w:rPr>
          <w:rFonts w:cstheme="minorHAnsi"/>
          <w:color w:val="000000" w:themeColor="text1"/>
          <w:sz w:val="20"/>
          <w:szCs w:val="20"/>
        </w:rPr>
        <w:t xml:space="preserve">Isra Med J. 2019; 11(6): </w:t>
      </w:r>
      <w:r w:rsidR="00F75A6B">
        <w:rPr>
          <w:rFonts w:cstheme="minorHAnsi"/>
          <w:color w:val="000000" w:themeColor="text1"/>
          <w:sz w:val="20"/>
          <w:szCs w:val="20"/>
        </w:rPr>
        <w:t>444</w:t>
      </w:r>
      <w:r w:rsidR="00CE6B42" w:rsidRPr="00D35911">
        <w:rPr>
          <w:rFonts w:cstheme="minorHAnsi"/>
          <w:color w:val="000000" w:themeColor="text1"/>
          <w:sz w:val="20"/>
          <w:szCs w:val="20"/>
        </w:rPr>
        <w:t>-</w:t>
      </w:r>
      <w:r w:rsidR="00F75A6B">
        <w:rPr>
          <w:rFonts w:cstheme="minorHAnsi"/>
          <w:color w:val="000000" w:themeColor="text1"/>
          <w:sz w:val="20"/>
          <w:szCs w:val="20"/>
        </w:rPr>
        <w:t>448</w:t>
      </w:r>
      <w:r w:rsidR="00CE6B42" w:rsidRPr="00D35911">
        <w:rPr>
          <w:rFonts w:cstheme="minorHAnsi"/>
          <w:color w:val="000000" w:themeColor="text1"/>
          <w:sz w:val="20"/>
          <w:szCs w:val="20"/>
        </w:rPr>
        <w:t>.</w:t>
      </w:r>
    </w:p>
    <w:p w14:paraId="762D1941" w14:textId="22EDB06B" w:rsidR="009505C3" w:rsidRDefault="00B8317E" w:rsidP="00AE4A4E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  <w:shd w:val="clear" w:color="auto" w:fill="FFFFFF"/>
        </w:rPr>
        <w:sectPr w:rsidR="009505C3" w:rsidSect="00F75A6B">
          <w:headerReference w:type="default" r:id="rId7"/>
          <w:footerReference w:type="default" r:id="rId8"/>
          <w:type w:val="continuous"/>
          <w:pgSz w:w="12240" w:h="15840" w:code="1"/>
          <w:pgMar w:top="1080" w:right="720" w:bottom="720" w:left="720" w:header="547" w:footer="360" w:gutter="0"/>
          <w:pgNumType w:start="444"/>
          <w:cols w:space="432"/>
          <w:docGrid w:linePitch="360"/>
        </w:sect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1395AF92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57568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1DF2A1BC" w14:textId="3FDC1C4F" w:rsidR="00F11F2A" w:rsidRPr="007845EF" w:rsidRDefault="00F11F2A" w:rsidP="008C3AE3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F11F2A" w:rsidRPr="007845EF" w:rsidSect="007A15FF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B55F" w14:textId="77777777" w:rsidR="00686346" w:rsidRDefault="00686346" w:rsidP="00332CAE">
      <w:pPr>
        <w:spacing w:after="0" w:line="240" w:lineRule="auto"/>
      </w:pPr>
      <w:r>
        <w:separator/>
      </w:r>
    </w:p>
  </w:endnote>
  <w:endnote w:type="continuationSeparator" w:id="0">
    <w:p w14:paraId="5273876D" w14:textId="77777777" w:rsidR="00686346" w:rsidRDefault="00686346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A0A4" w14:textId="7B0C2696" w:rsidR="00875AE5" w:rsidRDefault="00F75A6B" w:rsidP="00F75A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AE3">
      <w:rPr>
        <w:noProof/>
      </w:rPr>
      <w:t>444</w:t>
    </w:r>
    <w:r>
      <w:rPr>
        <w:noProof/>
      </w:rPr>
      <w:fldChar w:fldCharType="end"/>
    </w:r>
    <w:r w:rsidR="00875AE5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B89F00" wp14:editId="638A1724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503E6" id="Group 1" o:spid="_x0000_s1026" style="position:absolute;margin-left:0;margin-top:0;width:576.5pt;height:.5pt;z-index:251663360;mso-position-horizontal:center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95EA3" w14:textId="77777777" w:rsidR="00686346" w:rsidRDefault="00686346" w:rsidP="00332CAE">
      <w:pPr>
        <w:spacing w:after="0" w:line="240" w:lineRule="auto"/>
      </w:pPr>
      <w:r>
        <w:separator/>
      </w:r>
    </w:p>
  </w:footnote>
  <w:footnote w:type="continuationSeparator" w:id="0">
    <w:p w14:paraId="12DA288C" w14:textId="77777777" w:rsidR="00686346" w:rsidRDefault="00686346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6A46C504" w:rsidR="00580594" w:rsidRPr="00000F7D" w:rsidRDefault="00BC7B34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BC7B34">
      <w:rPr>
        <w:rFonts w:ascii="Arial" w:eastAsiaTheme="minorHAnsi" w:hAnsi="Arial" w:cs="Arial"/>
        <w:bCs/>
        <w:color w:val="000000" w:themeColor="text1"/>
        <w:sz w:val="18"/>
        <w:szCs w:val="18"/>
      </w:rPr>
      <w:t>Roomisa Anis</w:t>
    </w:r>
    <w:r w:rsidR="00580594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580594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4A315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580594">
      <w:rPr>
        <w:rFonts w:ascii="Arial" w:hAnsi="Arial" w:cs="Arial"/>
        <w:kern w:val="24"/>
        <w:sz w:val="18"/>
        <w:szCs w:val="18"/>
        <w:lang w:val="en-GB"/>
      </w:rPr>
      <w:t>et al</w:t>
    </w:r>
    <w:r w:rsidR="00580594">
      <w:rPr>
        <w:rFonts w:ascii="Arial"/>
        <w:b/>
        <w:color w:val="231F20"/>
        <w:sz w:val="18"/>
      </w:rPr>
      <w:t xml:space="preserve">  </w:t>
    </w:r>
    <w:r w:rsidR="00580594" w:rsidRPr="003178C5">
      <w:rPr>
        <w:rFonts w:ascii="Arial"/>
        <w:b/>
        <w:color w:val="231F20"/>
        <w:sz w:val="18"/>
      </w:rPr>
      <w:t xml:space="preserve">       </w:t>
    </w:r>
    <w:r w:rsidR="00580594">
      <w:rPr>
        <w:rFonts w:ascii="Arial"/>
        <w:b/>
        <w:color w:val="231F20"/>
        <w:sz w:val="18"/>
      </w:rPr>
      <w:t xml:space="preserve">                                                       </w:t>
    </w:r>
    <w:r w:rsidR="00580594">
      <w:rPr>
        <w:rFonts w:ascii="Arial"/>
        <w:b/>
        <w:color w:val="231F20"/>
        <w:sz w:val="18"/>
      </w:rPr>
      <w:tab/>
    </w:r>
    <w:r w:rsidR="00580594">
      <w:rPr>
        <w:rFonts w:ascii="Arial"/>
        <w:b/>
        <w:color w:val="231F20"/>
        <w:sz w:val="18"/>
      </w:rPr>
      <w:tab/>
    </w:r>
    <w:r w:rsidR="00580594" w:rsidRPr="001472F1">
      <w:rPr>
        <w:rFonts w:ascii="Arial"/>
        <w:color w:val="231F20"/>
        <w:sz w:val="18"/>
      </w:rPr>
      <w:t xml:space="preserve">      </w:t>
    </w:r>
    <w:r w:rsidR="007119F7">
      <w:rPr>
        <w:rFonts w:ascii="Arial"/>
        <w:color w:val="231F20"/>
        <w:sz w:val="18"/>
      </w:rPr>
      <w:t xml:space="preserve">  </w:t>
    </w:r>
    <w:r w:rsidR="007119F7">
      <w:rPr>
        <w:rFonts w:ascii="Arial"/>
        <w:color w:val="231F20"/>
        <w:sz w:val="18"/>
      </w:rPr>
      <w:tab/>
      <w:t xml:space="preserve">     </w:t>
    </w:r>
    <w:r w:rsidR="007119F7">
      <w:rPr>
        <w:rFonts w:ascii="Arial"/>
        <w:color w:val="231F20"/>
        <w:sz w:val="18"/>
      </w:rPr>
      <w:tab/>
      <w:t xml:space="preserve">     </w:t>
    </w:r>
    <w:r w:rsidR="00580594" w:rsidRPr="001472F1">
      <w:rPr>
        <w:rFonts w:ascii="Arial"/>
        <w:color w:val="231F20"/>
        <w:sz w:val="18"/>
      </w:rPr>
      <w:t>Isra Med J.</w:t>
    </w:r>
    <w:r w:rsidR="00580594">
      <w:rPr>
        <w:rFonts w:ascii="Arial"/>
        <w:b/>
        <w:color w:val="231F20"/>
        <w:sz w:val="18"/>
      </w:rPr>
      <w:t xml:space="preserve"> </w:t>
    </w:r>
    <w:r w:rsidR="00580594">
      <w:rPr>
        <w:rFonts w:ascii="Arial"/>
        <w:color w:val="231F20"/>
        <w:sz w:val="18"/>
      </w:rPr>
      <w:t>| Vol</w:t>
    </w:r>
    <w:r w:rsidR="007119F7">
      <w:rPr>
        <w:rFonts w:ascii="Arial"/>
        <w:color w:val="231F20"/>
        <w:sz w:val="18"/>
      </w:rPr>
      <w:t>ume</w:t>
    </w:r>
    <w:r w:rsidR="00580594">
      <w:rPr>
        <w:rFonts w:ascii="Arial"/>
        <w:color w:val="231F20"/>
        <w:sz w:val="18"/>
      </w:rPr>
      <w:t xml:space="preserve"> 11 - Issue 6 | Nov </w:t>
    </w:r>
    <w:r w:rsidR="00580594">
      <w:rPr>
        <w:rFonts w:ascii="Arial"/>
        <w:color w:val="231F20"/>
        <w:sz w:val="18"/>
      </w:rPr>
      <w:t>–</w:t>
    </w:r>
    <w:r w:rsidR="00580594">
      <w:rPr>
        <w:rFonts w:ascii="Arial"/>
        <w:color w:val="231F20"/>
        <w:sz w:val="18"/>
      </w:rPr>
      <w:t xml:space="preserve"> Dec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6D9"/>
    <w:multiLevelType w:val="hybridMultilevel"/>
    <w:tmpl w:val="FF980244"/>
    <w:lvl w:ilvl="0" w:tplc="29A63D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5262"/>
    <w:multiLevelType w:val="hybridMultilevel"/>
    <w:tmpl w:val="1EA2AD48"/>
    <w:lvl w:ilvl="0" w:tplc="2B6C35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16532"/>
    <w:multiLevelType w:val="hybridMultilevel"/>
    <w:tmpl w:val="E922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00C78"/>
    <w:multiLevelType w:val="hybridMultilevel"/>
    <w:tmpl w:val="752C9EEA"/>
    <w:lvl w:ilvl="0" w:tplc="DEFCF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2"/>
  </w:num>
  <w:num w:numId="10">
    <w:abstractNumId w:val="18"/>
  </w:num>
  <w:num w:numId="11">
    <w:abstractNumId w:val="11"/>
  </w:num>
  <w:num w:numId="12">
    <w:abstractNumId w:val="17"/>
  </w:num>
  <w:num w:numId="13">
    <w:abstractNumId w:val="8"/>
  </w:num>
  <w:num w:numId="14">
    <w:abstractNumId w:val="7"/>
  </w:num>
  <w:num w:numId="15">
    <w:abstractNumId w:val="13"/>
  </w:num>
  <w:num w:numId="16">
    <w:abstractNumId w:val="19"/>
  </w:num>
  <w:num w:numId="17">
    <w:abstractNumId w:val="21"/>
  </w:num>
  <w:num w:numId="18">
    <w:abstractNumId w:val="22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0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LIwMbQwMjQxszBQ0lEKTi0uzszPAykwqgUAdlfILywAAAA="/>
  </w:docVars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592"/>
    <w:rsid w:val="000074A1"/>
    <w:rsid w:val="00007EBB"/>
    <w:rsid w:val="0001044E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65C7"/>
    <w:rsid w:val="0002780F"/>
    <w:rsid w:val="00027E1C"/>
    <w:rsid w:val="00032B4C"/>
    <w:rsid w:val="000334DD"/>
    <w:rsid w:val="00034DC5"/>
    <w:rsid w:val="00035418"/>
    <w:rsid w:val="000356FB"/>
    <w:rsid w:val="00040AC3"/>
    <w:rsid w:val="0004116F"/>
    <w:rsid w:val="000427DD"/>
    <w:rsid w:val="00043541"/>
    <w:rsid w:val="000437F2"/>
    <w:rsid w:val="00044369"/>
    <w:rsid w:val="00050B40"/>
    <w:rsid w:val="00050E30"/>
    <w:rsid w:val="0005110D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578B"/>
    <w:rsid w:val="00095DF5"/>
    <w:rsid w:val="00096240"/>
    <w:rsid w:val="00097EB8"/>
    <w:rsid w:val="000A1B61"/>
    <w:rsid w:val="000A220A"/>
    <w:rsid w:val="000A39ED"/>
    <w:rsid w:val="000A3D90"/>
    <w:rsid w:val="000A45F3"/>
    <w:rsid w:val="000A55C0"/>
    <w:rsid w:val="000B01F0"/>
    <w:rsid w:val="000B1BEA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07F3F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52CA"/>
    <w:rsid w:val="00136116"/>
    <w:rsid w:val="00137E2E"/>
    <w:rsid w:val="00141257"/>
    <w:rsid w:val="001426E5"/>
    <w:rsid w:val="00142936"/>
    <w:rsid w:val="001459AD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86C3C"/>
    <w:rsid w:val="00192842"/>
    <w:rsid w:val="00192AC8"/>
    <w:rsid w:val="0019480E"/>
    <w:rsid w:val="00196BF7"/>
    <w:rsid w:val="00196EDE"/>
    <w:rsid w:val="001975A3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C65"/>
    <w:rsid w:val="001D1CDB"/>
    <w:rsid w:val="001D3B20"/>
    <w:rsid w:val="001D40EF"/>
    <w:rsid w:val="001D79E4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231E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027"/>
    <w:rsid w:val="00234BB1"/>
    <w:rsid w:val="00235C09"/>
    <w:rsid w:val="0023693C"/>
    <w:rsid w:val="00242D69"/>
    <w:rsid w:val="00251366"/>
    <w:rsid w:val="00251567"/>
    <w:rsid w:val="002526ED"/>
    <w:rsid w:val="0025286A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6049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BC8"/>
    <w:rsid w:val="002924E5"/>
    <w:rsid w:val="00296FFC"/>
    <w:rsid w:val="002A0261"/>
    <w:rsid w:val="002A6B1C"/>
    <w:rsid w:val="002B070B"/>
    <w:rsid w:val="002B092C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6201"/>
    <w:rsid w:val="002F6339"/>
    <w:rsid w:val="002F666D"/>
    <w:rsid w:val="002F70DA"/>
    <w:rsid w:val="0030198C"/>
    <w:rsid w:val="00301BA5"/>
    <w:rsid w:val="003029E4"/>
    <w:rsid w:val="0030377E"/>
    <w:rsid w:val="00307B09"/>
    <w:rsid w:val="003102A8"/>
    <w:rsid w:val="003147D5"/>
    <w:rsid w:val="00314E97"/>
    <w:rsid w:val="003162D6"/>
    <w:rsid w:val="003178C5"/>
    <w:rsid w:val="00320EDD"/>
    <w:rsid w:val="0032416A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201C"/>
    <w:rsid w:val="003522CD"/>
    <w:rsid w:val="0035414B"/>
    <w:rsid w:val="00356B77"/>
    <w:rsid w:val="003578EA"/>
    <w:rsid w:val="00357ADE"/>
    <w:rsid w:val="0036186B"/>
    <w:rsid w:val="00361F8D"/>
    <w:rsid w:val="00362549"/>
    <w:rsid w:val="0036311E"/>
    <w:rsid w:val="00365006"/>
    <w:rsid w:val="0036798E"/>
    <w:rsid w:val="00367D08"/>
    <w:rsid w:val="00370444"/>
    <w:rsid w:val="003704E9"/>
    <w:rsid w:val="00372B84"/>
    <w:rsid w:val="0037443F"/>
    <w:rsid w:val="003762F9"/>
    <w:rsid w:val="00376823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3A34"/>
    <w:rsid w:val="003A459B"/>
    <w:rsid w:val="003A4795"/>
    <w:rsid w:val="003A69CF"/>
    <w:rsid w:val="003A7023"/>
    <w:rsid w:val="003B0AE7"/>
    <w:rsid w:val="003B156D"/>
    <w:rsid w:val="003B21F3"/>
    <w:rsid w:val="003B3D67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0F5"/>
    <w:rsid w:val="003D25F3"/>
    <w:rsid w:val="003D2775"/>
    <w:rsid w:val="003E0C49"/>
    <w:rsid w:val="003E0D46"/>
    <w:rsid w:val="003E24F4"/>
    <w:rsid w:val="003E441F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1419"/>
    <w:rsid w:val="00452603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7C3"/>
    <w:rsid w:val="00485A03"/>
    <w:rsid w:val="004905BC"/>
    <w:rsid w:val="00491CBE"/>
    <w:rsid w:val="00495DCE"/>
    <w:rsid w:val="00496B8A"/>
    <w:rsid w:val="004A0E16"/>
    <w:rsid w:val="004A1713"/>
    <w:rsid w:val="004A19EE"/>
    <w:rsid w:val="004A4CDB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63F6"/>
    <w:rsid w:val="004C23D7"/>
    <w:rsid w:val="004C283A"/>
    <w:rsid w:val="004C2B34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4F71BD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6C3F"/>
    <w:rsid w:val="00527053"/>
    <w:rsid w:val="00531DE4"/>
    <w:rsid w:val="00535822"/>
    <w:rsid w:val="00536178"/>
    <w:rsid w:val="00536EDA"/>
    <w:rsid w:val="00537724"/>
    <w:rsid w:val="0053795B"/>
    <w:rsid w:val="00537DA9"/>
    <w:rsid w:val="005414F8"/>
    <w:rsid w:val="00542CE4"/>
    <w:rsid w:val="005456BE"/>
    <w:rsid w:val="00547CF8"/>
    <w:rsid w:val="005508B3"/>
    <w:rsid w:val="005509E6"/>
    <w:rsid w:val="00551C8D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65A6"/>
    <w:rsid w:val="005670DE"/>
    <w:rsid w:val="00577990"/>
    <w:rsid w:val="00580594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593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1B89"/>
    <w:rsid w:val="006022A5"/>
    <w:rsid w:val="006038D2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5B0F"/>
    <w:rsid w:val="00627463"/>
    <w:rsid w:val="006307E5"/>
    <w:rsid w:val="00632D0B"/>
    <w:rsid w:val="00636644"/>
    <w:rsid w:val="00642CEC"/>
    <w:rsid w:val="006444C7"/>
    <w:rsid w:val="006472A0"/>
    <w:rsid w:val="0064733A"/>
    <w:rsid w:val="0065045F"/>
    <w:rsid w:val="00650ABC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86346"/>
    <w:rsid w:val="0069096F"/>
    <w:rsid w:val="0069100D"/>
    <w:rsid w:val="00695A61"/>
    <w:rsid w:val="00695F95"/>
    <w:rsid w:val="006964E7"/>
    <w:rsid w:val="00696A98"/>
    <w:rsid w:val="00697B64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BC2"/>
    <w:rsid w:val="006E0306"/>
    <w:rsid w:val="006E3053"/>
    <w:rsid w:val="006E34F3"/>
    <w:rsid w:val="006E3E00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37A"/>
    <w:rsid w:val="007027E6"/>
    <w:rsid w:val="00704005"/>
    <w:rsid w:val="007047DE"/>
    <w:rsid w:val="007062FC"/>
    <w:rsid w:val="00710D5F"/>
    <w:rsid w:val="00710FF9"/>
    <w:rsid w:val="007119F7"/>
    <w:rsid w:val="00721A8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2AD3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2AC2"/>
    <w:rsid w:val="007B5163"/>
    <w:rsid w:val="007B5911"/>
    <w:rsid w:val="007B624E"/>
    <w:rsid w:val="007B6375"/>
    <w:rsid w:val="007B7CB1"/>
    <w:rsid w:val="007C2131"/>
    <w:rsid w:val="007C411E"/>
    <w:rsid w:val="007C75E4"/>
    <w:rsid w:val="007C7EF9"/>
    <w:rsid w:val="007D0745"/>
    <w:rsid w:val="007D2603"/>
    <w:rsid w:val="007D39FA"/>
    <w:rsid w:val="007D560F"/>
    <w:rsid w:val="007D6DB2"/>
    <w:rsid w:val="007D757A"/>
    <w:rsid w:val="007D7F09"/>
    <w:rsid w:val="007E017C"/>
    <w:rsid w:val="007E0D5F"/>
    <w:rsid w:val="007E2532"/>
    <w:rsid w:val="007E28D1"/>
    <w:rsid w:val="007E4108"/>
    <w:rsid w:val="007E55A9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6AAD"/>
    <w:rsid w:val="00806B58"/>
    <w:rsid w:val="00807429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5EB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75AE5"/>
    <w:rsid w:val="008778FA"/>
    <w:rsid w:val="00882253"/>
    <w:rsid w:val="00882D79"/>
    <w:rsid w:val="00884148"/>
    <w:rsid w:val="008845F6"/>
    <w:rsid w:val="00884BA7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600"/>
    <w:rsid w:val="008A3DD4"/>
    <w:rsid w:val="008A507B"/>
    <w:rsid w:val="008A7BF5"/>
    <w:rsid w:val="008B04DA"/>
    <w:rsid w:val="008B1C81"/>
    <w:rsid w:val="008B552D"/>
    <w:rsid w:val="008B69A6"/>
    <w:rsid w:val="008C10D8"/>
    <w:rsid w:val="008C1CDF"/>
    <w:rsid w:val="008C2D9A"/>
    <w:rsid w:val="008C31E0"/>
    <w:rsid w:val="008C3AE3"/>
    <w:rsid w:val="008C3CA1"/>
    <w:rsid w:val="008C6892"/>
    <w:rsid w:val="008C7224"/>
    <w:rsid w:val="008D34F5"/>
    <w:rsid w:val="008D3DD4"/>
    <w:rsid w:val="008D45FA"/>
    <w:rsid w:val="008D4B64"/>
    <w:rsid w:val="008D584B"/>
    <w:rsid w:val="008E0B89"/>
    <w:rsid w:val="008E138B"/>
    <w:rsid w:val="008E2F20"/>
    <w:rsid w:val="008E356E"/>
    <w:rsid w:val="008E4101"/>
    <w:rsid w:val="008E531C"/>
    <w:rsid w:val="008E7EBB"/>
    <w:rsid w:val="008F0222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16FE7"/>
    <w:rsid w:val="00920EE6"/>
    <w:rsid w:val="009210F3"/>
    <w:rsid w:val="00922214"/>
    <w:rsid w:val="009225E7"/>
    <w:rsid w:val="009229A6"/>
    <w:rsid w:val="00925AEF"/>
    <w:rsid w:val="00930529"/>
    <w:rsid w:val="00930568"/>
    <w:rsid w:val="00931E03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6C5"/>
    <w:rsid w:val="00945B56"/>
    <w:rsid w:val="00945D2C"/>
    <w:rsid w:val="00946D0E"/>
    <w:rsid w:val="00947804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96307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39D0"/>
    <w:rsid w:val="009D645C"/>
    <w:rsid w:val="009D76DD"/>
    <w:rsid w:val="009E00DB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18BA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5814"/>
    <w:rsid w:val="00A761DE"/>
    <w:rsid w:val="00A77191"/>
    <w:rsid w:val="00A80CAA"/>
    <w:rsid w:val="00A80F8E"/>
    <w:rsid w:val="00A81858"/>
    <w:rsid w:val="00A83483"/>
    <w:rsid w:val="00A843D3"/>
    <w:rsid w:val="00A90E18"/>
    <w:rsid w:val="00A93C1B"/>
    <w:rsid w:val="00A943FA"/>
    <w:rsid w:val="00A94599"/>
    <w:rsid w:val="00A95EC7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A4E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B00226"/>
    <w:rsid w:val="00B010E4"/>
    <w:rsid w:val="00B03279"/>
    <w:rsid w:val="00B03B69"/>
    <w:rsid w:val="00B0437B"/>
    <w:rsid w:val="00B05B65"/>
    <w:rsid w:val="00B07540"/>
    <w:rsid w:val="00B104F5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3A0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67B8C"/>
    <w:rsid w:val="00B73495"/>
    <w:rsid w:val="00B753AE"/>
    <w:rsid w:val="00B75E12"/>
    <w:rsid w:val="00B76DE4"/>
    <w:rsid w:val="00B778D5"/>
    <w:rsid w:val="00B80434"/>
    <w:rsid w:val="00B817C5"/>
    <w:rsid w:val="00B81823"/>
    <w:rsid w:val="00B8317E"/>
    <w:rsid w:val="00B87601"/>
    <w:rsid w:val="00B90141"/>
    <w:rsid w:val="00B920C0"/>
    <w:rsid w:val="00B92208"/>
    <w:rsid w:val="00B93078"/>
    <w:rsid w:val="00B943D8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312B"/>
    <w:rsid w:val="00BB62DB"/>
    <w:rsid w:val="00BB6EB8"/>
    <w:rsid w:val="00BB7AEC"/>
    <w:rsid w:val="00BC7B34"/>
    <w:rsid w:val="00BD0524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096"/>
    <w:rsid w:val="00BF4387"/>
    <w:rsid w:val="00BF4429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6858"/>
    <w:rsid w:val="00CD7CA5"/>
    <w:rsid w:val="00CE2326"/>
    <w:rsid w:val="00CE487A"/>
    <w:rsid w:val="00CE4D2D"/>
    <w:rsid w:val="00CE55B0"/>
    <w:rsid w:val="00CE6777"/>
    <w:rsid w:val="00CE6B42"/>
    <w:rsid w:val="00CE769B"/>
    <w:rsid w:val="00CE7B5E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AB"/>
    <w:rsid w:val="00D104F0"/>
    <w:rsid w:val="00D10BD2"/>
    <w:rsid w:val="00D14352"/>
    <w:rsid w:val="00D161EC"/>
    <w:rsid w:val="00D16C70"/>
    <w:rsid w:val="00D17794"/>
    <w:rsid w:val="00D226A7"/>
    <w:rsid w:val="00D23242"/>
    <w:rsid w:val="00D2412A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274A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77FA5"/>
    <w:rsid w:val="00D80908"/>
    <w:rsid w:val="00D81B5D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34AC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E5746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0760B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5AB"/>
    <w:rsid w:val="00E26BE3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AE2"/>
    <w:rsid w:val="00ED5D01"/>
    <w:rsid w:val="00ED6C75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5A6B"/>
    <w:rsid w:val="00F76610"/>
    <w:rsid w:val="00F76DCD"/>
    <w:rsid w:val="00F80645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D53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62B2"/>
    <w:rsid w:val="00FB7314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8BB"/>
    <w:rsid w:val="00FE5D3E"/>
    <w:rsid w:val="00FF0417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97BB0C95-F766-4B78-AD7F-DF284029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55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Shahid</cp:lastModifiedBy>
  <cp:revision>16</cp:revision>
  <cp:lastPrinted>2020-04-04T16:54:00Z</cp:lastPrinted>
  <dcterms:created xsi:type="dcterms:W3CDTF">2020-03-05T04:27:00Z</dcterms:created>
  <dcterms:modified xsi:type="dcterms:W3CDTF">2020-04-10T15:45:00Z</dcterms:modified>
</cp:coreProperties>
</file>