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7FC28ACC" w14:textId="77777777" w:rsidR="00861243" w:rsidRDefault="00861243" w:rsidP="007845EF">
      <w:pPr>
        <w:spacing w:after="0" w:line="240" w:lineRule="auto"/>
        <w:jc w:val="center"/>
        <w:rPr>
          <w:rFonts w:cstheme="minorHAnsi"/>
          <w:b/>
          <w:color w:val="000000" w:themeColor="text1"/>
          <w:sz w:val="28"/>
          <w:szCs w:val="28"/>
        </w:rPr>
      </w:pPr>
      <w:r w:rsidRPr="00861243">
        <w:rPr>
          <w:rFonts w:cstheme="minorHAnsi"/>
          <w:b/>
          <w:color w:val="000000" w:themeColor="text1"/>
          <w:sz w:val="28"/>
          <w:szCs w:val="28"/>
        </w:rPr>
        <w:t xml:space="preserve">Frequency of strabismic amblyopia in school going and non-school </w:t>
      </w:r>
    </w:p>
    <w:p w14:paraId="69697536" w14:textId="6553A33A" w:rsidR="000C1D52" w:rsidRDefault="00861243" w:rsidP="007845EF">
      <w:pPr>
        <w:spacing w:after="0" w:line="240" w:lineRule="auto"/>
        <w:jc w:val="center"/>
        <w:rPr>
          <w:rFonts w:cstheme="minorHAnsi"/>
          <w:b/>
          <w:color w:val="000000" w:themeColor="text1"/>
          <w:sz w:val="28"/>
          <w:szCs w:val="28"/>
        </w:rPr>
      </w:pPr>
      <w:r w:rsidRPr="00861243">
        <w:rPr>
          <w:rFonts w:cstheme="minorHAnsi"/>
          <w:b/>
          <w:color w:val="000000" w:themeColor="text1"/>
          <w:sz w:val="28"/>
          <w:szCs w:val="28"/>
        </w:rPr>
        <w:t>going children among age group of 5 to 15 years.</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481EDBC4" w:rsidR="00025A68" w:rsidRPr="00100F41" w:rsidRDefault="00100F41" w:rsidP="00A51B87">
      <w:pPr>
        <w:pStyle w:val="ListParagraph"/>
        <w:spacing w:after="0" w:line="240" w:lineRule="auto"/>
        <w:ind w:left="0" w:right="27"/>
        <w:jc w:val="center"/>
        <w:rPr>
          <w:rFonts w:cstheme="minorHAnsi"/>
          <w:color w:val="000000" w:themeColor="text1"/>
          <w:sz w:val="36"/>
        </w:rPr>
      </w:pPr>
      <w:r w:rsidRPr="00100F41">
        <w:rPr>
          <w:rFonts w:cstheme="minorHAnsi"/>
          <w:szCs w:val="20"/>
        </w:rPr>
        <w:t>Asiya Saleem</w:t>
      </w:r>
      <w:r w:rsidRPr="00100F41">
        <w:rPr>
          <w:rFonts w:cstheme="minorHAnsi"/>
          <w:szCs w:val="20"/>
          <w:vertAlign w:val="superscript"/>
        </w:rPr>
        <w:t>1</w:t>
      </w:r>
      <w:r w:rsidRPr="00100F41">
        <w:rPr>
          <w:rFonts w:cstheme="minorHAnsi"/>
          <w:szCs w:val="20"/>
        </w:rPr>
        <w:t>, Umer Kazi</w:t>
      </w:r>
      <w:r w:rsidRPr="00100F41">
        <w:rPr>
          <w:rFonts w:cstheme="minorHAnsi"/>
          <w:szCs w:val="20"/>
          <w:vertAlign w:val="superscript"/>
        </w:rPr>
        <w:t>2</w:t>
      </w:r>
      <w:r w:rsidRPr="00100F41">
        <w:rPr>
          <w:rFonts w:cstheme="minorHAnsi"/>
          <w:szCs w:val="20"/>
        </w:rPr>
        <w:t>, Iqra Nehal</w:t>
      </w:r>
      <w:r w:rsidRPr="00100F41">
        <w:rPr>
          <w:rFonts w:cstheme="minorHAnsi"/>
          <w:szCs w:val="20"/>
          <w:vertAlign w:val="superscript"/>
        </w:rPr>
        <w:t>3</w:t>
      </w:r>
      <w:bookmarkStart w:id="0" w:name="_GoBack"/>
      <w:bookmarkEnd w:id="0"/>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A282"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234027" w:rsidRDefault="00132CE9" w:rsidP="00AF2FE7">
      <w:pPr>
        <w:spacing w:after="0" w:line="240" w:lineRule="auto"/>
        <w:jc w:val="center"/>
        <w:rPr>
          <w:rStyle w:val="Emphasis"/>
          <w:rFonts w:cstheme="minorHAnsi"/>
          <w:b/>
          <w:i w:val="0"/>
          <w:color w:val="000000" w:themeColor="text1"/>
          <w:sz w:val="20"/>
          <w:szCs w:val="20"/>
        </w:rPr>
      </w:pPr>
      <w:r w:rsidRPr="00234027">
        <w:rPr>
          <w:rStyle w:val="Emphasis"/>
          <w:rFonts w:cstheme="minorHAnsi"/>
          <w:b/>
          <w:i w:val="0"/>
          <w:color w:val="000000" w:themeColor="text1"/>
          <w:sz w:val="20"/>
          <w:szCs w:val="20"/>
        </w:rPr>
        <w:t>ABSTRACT</w:t>
      </w:r>
    </w:p>
    <w:p w14:paraId="2DD4750D" w14:textId="77777777" w:rsidR="00BD7616" w:rsidRPr="00234027"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14:paraId="6668B097" w14:textId="77777777" w:rsidR="00100F41" w:rsidRPr="00CF2629" w:rsidRDefault="00100F41" w:rsidP="00100F41">
      <w:pPr>
        <w:spacing w:after="0" w:line="240" w:lineRule="auto"/>
        <w:ind w:right="27"/>
        <w:jc w:val="both"/>
        <w:rPr>
          <w:rFonts w:cstheme="minorHAnsi"/>
          <w:sz w:val="20"/>
          <w:szCs w:val="20"/>
        </w:rPr>
      </w:pPr>
      <w:r w:rsidRPr="00CF2629">
        <w:rPr>
          <w:rFonts w:cstheme="minorHAnsi"/>
          <w:b/>
          <w:sz w:val="20"/>
          <w:szCs w:val="20"/>
        </w:rPr>
        <w:t xml:space="preserve">Objective: </w:t>
      </w:r>
      <w:r w:rsidRPr="00CF2629">
        <w:rPr>
          <w:rFonts w:cstheme="minorHAnsi"/>
          <w:sz w:val="20"/>
          <w:szCs w:val="20"/>
        </w:rPr>
        <w:t>To find out the frequency of association of amblyopia with strabismus in school going and non-school going children among age group of 5 to 15 years.</w:t>
      </w:r>
    </w:p>
    <w:p w14:paraId="594B8BE3" w14:textId="77777777" w:rsidR="00100F41" w:rsidRPr="00CF2629" w:rsidRDefault="00100F41" w:rsidP="00100F41">
      <w:pPr>
        <w:spacing w:after="0" w:line="240" w:lineRule="auto"/>
        <w:ind w:right="27"/>
        <w:jc w:val="both"/>
        <w:rPr>
          <w:rFonts w:cstheme="minorHAnsi"/>
          <w:sz w:val="20"/>
          <w:szCs w:val="20"/>
        </w:rPr>
      </w:pPr>
      <w:r w:rsidRPr="00CF2629">
        <w:rPr>
          <w:rFonts w:cstheme="minorHAnsi"/>
          <w:b/>
          <w:sz w:val="20"/>
          <w:szCs w:val="20"/>
        </w:rPr>
        <w:t xml:space="preserve">Study Design: </w:t>
      </w:r>
      <w:r w:rsidRPr="00CF2629">
        <w:rPr>
          <w:rFonts w:cstheme="minorHAnsi"/>
          <w:sz w:val="20"/>
          <w:szCs w:val="20"/>
        </w:rPr>
        <w:t>A descriptive cross sectional study.</w:t>
      </w:r>
    </w:p>
    <w:p w14:paraId="4242670B" w14:textId="77777777" w:rsidR="00100F41" w:rsidRPr="00CF2629" w:rsidRDefault="00100F41" w:rsidP="00100F41">
      <w:pPr>
        <w:spacing w:after="0" w:line="240" w:lineRule="auto"/>
        <w:ind w:right="27"/>
        <w:jc w:val="both"/>
        <w:rPr>
          <w:rFonts w:cstheme="minorHAnsi"/>
          <w:b/>
          <w:sz w:val="20"/>
          <w:szCs w:val="20"/>
        </w:rPr>
      </w:pPr>
      <w:r w:rsidRPr="00CF2629">
        <w:rPr>
          <w:rFonts w:cstheme="minorHAnsi"/>
          <w:b/>
          <w:sz w:val="20"/>
          <w:szCs w:val="20"/>
        </w:rPr>
        <w:t xml:space="preserve">Place and Duration: </w:t>
      </w:r>
      <w:r w:rsidRPr="00CF2629">
        <w:rPr>
          <w:rFonts w:cstheme="minorHAnsi"/>
          <w:sz w:val="20"/>
          <w:szCs w:val="20"/>
        </w:rPr>
        <w:t>Al Ibrahim Eye Hospital, Karachi, from 26th May 2018 to 26th November 2018.</w:t>
      </w:r>
    </w:p>
    <w:p w14:paraId="0877FA33" w14:textId="77777777" w:rsidR="00100F41" w:rsidRPr="00CF2629" w:rsidRDefault="00100F41" w:rsidP="00100F41">
      <w:pPr>
        <w:spacing w:after="0" w:line="240" w:lineRule="auto"/>
        <w:ind w:right="27"/>
        <w:jc w:val="both"/>
        <w:rPr>
          <w:rFonts w:cstheme="minorHAnsi"/>
          <w:sz w:val="20"/>
          <w:szCs w:val="20"/>
        </w:rPr>
      </w:pPr>
      <w:r w:rsidRPr="00CF2629">
        <w:rPr>
          <w:rFonts w:cstheme="minorHAnsi"/>
          <w:b/>
          <w:sz w:val="20"/>
          <w:szCs w:val="20"/>
        </w:rPr>
        <w:t xml:space="preserve">Methodology: </w:t>
      </w:r>
      <w:r w:rsidRPr="00CF2629">
        <w:rPr>
          <w:rFonts w:cstheme="minorHAnsi"/>
          <w:sz w:val="20"/>
          <w:szCs w:val="20"/>
        </w:rPr>
        <w:t>After interviewing the respondents all the respondents were underwent visual acuity assessment with Snellen acuity chart with and without correction, Cardiff card, cover/uncover test, cycloplegic refraction with cyclopentolate 1%, ocular movement examination, pinhole visual acuity and fundus examination was performed. Data was collected from both genders on a structured close ended questionnaire. The frequency of strabismic amblyopia in academic and non-academic children was assessed.</w:t>
      </w:r>
    </w:p>
    <w:p w14:paraId="7DC62AE6" w14:textId="77777777" w:rsidR="00100F41" w:rsidRPr="00CF2629" w:rsidRDefault="00100F41" w:rsidP="00100F41">
      <w:pPr>
        <w:spacing w:after="0" w:line="240" w:lineRule="auto"/>
        <w:ind w:right="27"/>
        <w:jc w:val="both"/>
        <w:rPr>
          <w:rFonts w:cstheme="minorHAnsi"/>
          <w:sz w:val="20"/>
          <w:szCs w:val="20"/>
        </w:rPr>
      </w:pPr>
      <w:r w:rsidRPr="00CF2629">
        <w:rPr>
          <w:rFonts w:cstheme="minorHAnsi"/>
          <w:b/>
          <w:sz w:val="20"/>
          <w:szCs w:val="20"/>
        </w:rPr>
        <w:t xml:space="preserve">Results: </w:t>
      </w:r>
      <w:r w:rsidRPr="00CF2629">
        <w:rPr>
          <w:rFonts w:cstheme="minorHAnsi"/>
          <w:sz w:val="20"/>
          <w:szCs w:val="20"/>
        </w:rPr>
        <w:t>A total of 351 respondents were interviewed. In which 66 % were girls while 34% were boys. School going children were 54.3 % while non-school going children were 21.4 %. The mean age was found to be 9.62 ± 3.1 (ranging between 5 to 15 years). Eye examination was done in 106 eyes of 53 respondents. Frequency of strabismic amblyopia was found to be 15 % and 31.4% respondents were in the age group of 5 to 8 years.</w:t>
      </w:r>
    </w:p>
    <w:p w14:paraId="3668B87C" w14:textId="77777777" w:rsidR="00100F41" w:rsidRPr="00CF2629" w:rsidRDefault="00100F41" w:rsidP="00100F41">
      <w:pPr>
        <w:spacing w:after="0" w:line="240" w:lineRule="auto"/>
        <w:ind w:right="27"/>
        <w:jc w:val="both"/>
        <w:rPr>
          <w:rFonts w:cstheme="minorHAnsi"/>
          <w:b/>
          <w:color w:val="000000" w:themeColor="text1"/>
          <w:kern w:val="24"/>
          <w:sz w:val="20"/>
          <w:szCs w:val="20"/>
        </w:rPr>
      </w:pPr>
      <w:r w:rsidRPr="00CF2629">
        <w:rPr>
          <w:rFonts w:cstheme="minorHAnsi"/>
          <w:b/>
          <w:sz w:val="20"/>
          <w:szCs w:val="20"/>
        </w:rPr>
        <w:t>Conclusion:</w:t>
      </w:r>
      <w:bookmarkStart w:id="1" w:name="_Hlk17060122"/>
      <w:r w:rsidRPr="00CF2629">
        <w:rPr>
          <w:rFonts w:cstheme="minorHAnsi"/>
          <w:b/>
          <w:sz w:val="20"/>
          <w:szCs w:val="20"/>
        </w:rPr>
        <w:t xml:space="preserve"> </w:t>
      </w:r>
      <w:r w:rsidRPr="00CF2629">
        <w:rPr>
          <w:rFonts w:cstheme="minorHAnsi"/>
          <w:sz w:val="20"/>
          <w:szCs w:val="20"/>
        </w:rPr>
        <w:t xml:space="preserve">Many children suffering from amblyopia due to different causes, strabismus (esotropia) is one of the main cause of amblyopia mostly in school going children. And high prevalence of moderate amblyopia was found which should be treated immediately to recover their vision. </w:t>
      </w:r>
    </w:p>
    <w:bookmarkEnd w:id="1"/>
    <w:p w14:paraId="66D24AD8" w14:textId="6A7A3B58" w:rsidR="00AF2FE7" w:rsidRPr="00806B58" w:rsidRDefault="00100F41" w:rsidP="00100F41">
      <w:pPr>
        <w:pStyle w:val="Heading2"/>
        <w:spacing w:before="0" w:beforeAutospacing="0" w:after="0" w:afterAutospacing="0"/>
        <w:jc w:val="both"/>
        <w:rPr>
          <w:rFonts w:asciiTheme="minorHAnsi" w:hAnsiTheme="minorHAnsi" w:cstheme="minorHAnsi"/>
          <w:b w:val="0"/>
          <w:color w:val="000000" w:themeColor="text1"/>
          <w:sz w:val="20"/>
          <w:szCs w:val="20"/>
        </w:rPr>
      </w:pPr>
      <w:r w:rsidRPr="00100F41">
        <w:rPr>
          <w:rFonts w:asciiTheme="minorHAnsi" w:eastAsiaTheme="minorEastAsia" w:hAnsiTheme="minorHAnsi" w:cstheme="minorHAnsi"/>
          <w:color w:val="000000" w:themeColor="text1"/>
          <w:kern w:val="24"/>
          <w:sz w:val="20"/>
          <w:szCs w:val="20"/>
        </w:rPr>
        <w:t>Keywords:</w:t>
      </w:r>
      <w:r w:rsidRPr="00100F41">
        <w:rPr>
          <w:rFonts w:asciiTheme="minorHAnsi" w:eastAsiaTheme="minorEastAsia" w:hAnsiTheme="minorHAnsi" w:cstheme="minorHAnsi"/>
          <w:b w:val="0"/>
          <w:color w:val="000000" w:themeColor="text1"/>
          <w:kern w:val="24"/>
          <w:sz w:val="20"/>
          <w:szCs w:val="20"/>
        </w:rPr>
        <w:t xml:space="preserve"> Strabismus, Amblyopia, School going children, non-schooled children, Esotropia, Exotropia</w:t>
      </w:r>
    </w:p>
    <w:p w14:paraId="49A6AC0E" w14:textId="77777777" w:rsidR="00681357" w:rsidRPr="00234027" w:rsidRDefault="00681357" w:rsidP="007845EF">
      <w:pPr>
        <w:spacing w:after="0" w:line="240" w:lineRule="auto"/>
        <w:jc w:val="both"/>
        <w:rPr>
          <w:rFonts w:cstheme="minorHAnsi"/>
          <w:sz w:val="20"/>
          <w:szCs w:val="20"/>
        </w:rPr>
      </w:pPr>
    </w:p>
    <w:p w14:paraId="14BF2B60" w14:textId="77777777" w:rsidR="00AF2FE7" w:rsidRPr="00234027" w:rsidRDefault="00AF2FE7" w:rsidP="00AF2FE7">
      <w:pPr>
        <w:shd w:val="clear" w:color="auto" w:fill="FFFFFF"/>
        <w:spacing w:after="0" w:line="240" w:lineRule="auto"/>
        <w:rPr>
          <w:rFonts w:cstheme="minorHAnsi"/>
          <w:b/>
          <w:sz w:val="20"/>
          <w:szCs w:val="20"/>
        </w:rPr>
      </w:pPr>
      <w:r w:rsidRPr="00234027">
        <w:rPr>
          <w:rFonts w:cstheme="minorHAnsi"/>
          <w:b/>
          <w:sz w:val="20"/>
          <w:szCs w:val="20"/>
        </w:rPr>
        <w:t>How to Cite This:</w:t>
      </w:r>
    </w:p>
    <w:p w14:paraId="646D72D2" w14:textId="7E0119D3" w:rsidR="00AF2FE7" w:rsidRPr="00234027" w:rsidRDefault="00F35BF3" w:rsidP="00034DC5">
      <w:pPr>
        <w:spacing w:after="0" w:line="240" w:lineRule="auto"/>
        <w:jc w:val="both"/>
        <w:rPr>
          <w:rFonts w:cstheme="minorHAnsi"/>
          <w:sz w:val="20"/>
          <w:szCs w:val="20"/>
        </w:rPr>
      </w:pPr>
      <w:r w:rsidRPr="00234027">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66B9937B">
                <wp:simplePos x="0" y="0"/>
                <wp:positionH relativeFrom="margin">
                  <wp:posOffset>-19050</wp:posOffset>
                </wp:positionH>
                <wp:positionV relativeFrom="paragraph">
                  <wp:posOffset>330200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9353B"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HSpGnLeAAAACQEAAA8AAABkcnMvZG93bnJl&#10;di54bWxMj0FPwzAMhe9I/IfISNy2dBuDqms6ARISElwYXHbzGq+taJxSZ13HrycTBzhZ9nt6/l6+&#10;Hl2rBuql8WxgNk1AEZfeNlwZ+Hh/mqSgJCBbbD2TgRMJrIvLixwz64/8RsMmVCqGsGRooA6hy7SW&#10;siaHMvUdcdT2vncY4tpX2vZ4jOGu1fMkudUOG44fauzosabyc3NwBm7k2/KzpIM97V9etw9ferbQ&#10;gzHXV+P9ClSgMfyZ4Ywf0aGITDt/YCuqNTBZxCrBwHIe51lP7tIl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B0qRpy3gAAAAkBAAAPAAAAAAAAAAAAAAAAAIUEAABk&#10;cnMvZG93bnJldi54bWxQSwUGAAAAAAQABADzAAAAkAUAAAAA&#10;" strokecolor="#231f20" strokeweight=".5pt">
                <w10:wrap type="topAndBottom" anchorx="margin"/>
              </v:line>
            </w:pict>
          </mc:Fallback>
        </mc:AlternateContent>
      </w:r>
      <w:r w:rsidR="00100F41" w:rsidRPr="00CF2629">
        <w:rPr>
          <w:rFonts w:cstheme="minorHAnsi"/>
          <w:sz w:val="20"/>
          <w:szCs w:val="20"/>
        </w:rPr>
        <w:t>Saleem</w:t>
      </w:r>
      <w:r w:rsidR="00100F41" w:rsidRPr="00CF2629">
        <w:rPr>
          <w:rFonts w:cstheme="minorHAnsi"/>
          <w:sz w:val="20"/>
          <w:szCs w:val="20"/>
          <w:vertAlign w:val="superscript"/>
        </w:rPr>
        <w:t xml:space="preserve"> </w:t>
      </w:r>
      <w:r w:rsidR="00100F41" w:rsidRPr="00CF2629">
        <w:rPr>
          <w:rFonts w:cstheme="minorHAnsi"/>
          <w:sz w:val="20"/>
          <w:szCs w:val="20"/>
        </w:rPr>
        <w:t>A, Kazi</w:t>
      </w:r>
      <w:r w:rsidR="00100F41" w:rsidRPr="00CF2629">
        <w:rPr>
          <w:rFonts w:cstheme="minorHAnsi"/>
          <w:sz w:val="20"/>
          <w:szCs w:val="20"/>
          <w:vertAlign w:val="superscript"/>
        </w:rPr>
        <w:t xml:space="preserve"> </w:t>
      </w:r>
      <w:r w:rsidR="00100F41" w:rsidRPr="00CF2629">
        <w:rPr>
          <w:rFonts w:cstheme="minorHAnsi"/>
          <w:sz w:val="20"/>
          <w:szCs w:val="20"/>
        </w:rPr>
        <w:t xml:space="preserve">U, Nehal I. </w:t>
      </w:r>
      <w:r w:rsidR="00100F41" w:rsidRPr="00CF2629">
        <w:rPr>
          <w:rFonts w:cstheme="minorHAnsi"/>
          <w:bCs/>
          <w:sz w:val="20"/>
          <w:szCs w:val="20"/>
        </w:rPr>
        <w:t>Frequency of strabismic amblyopia in school going and non-school going children among age group of 5 to 15 years.</w:t>
      </w:r>
      <w:r w:rsidR="00100F41" w:rsidRPr="00CF2629">
        <w:rPr>
          <w:rFonts w:cstheme="minorHAnsi"/>
          <w:b/>
          <w:bCs/>
          <w:sz w:val="20"/>
          <w:szCs w:val="20"/>
        </w:rPr>
        <w:t xml:space="preserve"> </w:t>
      </w:r>
      <w:r w:rsidR="00100F41" w:rsidRPr="00CF2629">
        <w:rPr>
          <w:rFonts w:cstheme="minorHAnsi"/>
          <w:sz w:val="20"/>
          <w:szCs w:val="20"/>
        </w:rPr>
        <w:t xml:space="preserve">Isra Med J. 2019; 11(5): </w:t>
      </w:r>
      <w:r w:rsidR="00EB4F60">
        <w:rPr>
          <w:rFonts w:cstheme="minorHAnsi"/>
          <w:sz w:val="20"/>
          <w:szCs w:val="20"/>
        </w:rPr>
        <w:t>394</w:t>
      </w:r>
      <w:r w:rsidR="00100F41" w:rsidRPr="00CF2629">
        <w:rPr>
          <w:rFonts w:cstheme="minorHAnsi"/>
          <w:sz w:val="20"/>
          <w:szCs w:val="20"/>
        </w:rPr>
        <w:t>-</w:t>
      </w:r>
      <w:r w:rsidR="00EB4F60">
        <w:rPr>
          <w:rFonts w:cstheme="minorHAnsi"/>
          <w:sz w:val="20"/>
          <w:szCs w:val="20"/>
        </w:rPr>
        <w:t>397</w:t>
      </w:r>
      <w:r w:rsidR="00100F41" w:rsidRPr="00CF2629">
        <w:rPr>
          <w:rFonts w:cstheme="minorHAnsi"/>
          <w:sz w:val="20"/>
          <w:szCs w:val="20"/>
        </w:rPr>
        <w:t>.</w:t>
      </w:r>
    </w:p>
    <w:p w14:paraId="61969AB9" w14:textId="52C1C8E5" w:rsidR="002F70DA" w:rsidRDefault="00B8317E" w:rsidP="009505C3">
      <w:pPr>
        <w:pStyle w:val="Normalverdan"/>
        <w:spacing w:before="0" w:beforeAutospacing="0" w:after="0" w:afterAutospacing="0" w:line="240" w:lineRule="auto"/>
        <w:rPr>
          <w:rFonts w:asciiTheme="minorHAnsi" w:hAnsiTheme="minorHAnsi" w:cstheme="minorHAnsi"/>
          <w:b w:val="0"/>
          <w:sz w:val="18"/>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33CA0EE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3534"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6B1D3718" w14:textId="77777777" w:rsidR="008535EB" w:rsidRPr="009505C3" w:rsidRDefault="008535EB" w:rsidP="009505C3">
      <w:pPr>
        <w:pStyle w:val="Normalverdan"/>
        <w:spacing w:before="0" w:beforeAutospacing="0" w:after="0" w:afterAutospacing="0" w:line="240" w:lineRule="auto"/>
        <w:rPr>
          <w:rFonts w:asciiTheme="minorHAnsi" w:hAnsiTheme="minorHAnsi" w:cstheme="minorHAnsi"/>
          <w:b w:val="0"/>
          <w:sz w:val="6"/>
          <w:szCs w:val="18"/>
        </w:rPr>
        <w:sectPr w:rsidR="008535EB" w:rsidRPr="009505C3" w:rsidSect="00EB4F60">
          <w:headerReference w:type="default" r:id="rId8"/>
          <w:footerReference w:type="default" r:id="rId9"/>
          <w:pgSz w:w="12240" w:h="15840" w:code="1"/>
          <w:pgMar w:top="1080" w:right="720" w:bottom="720" w:left="720" w:header="547" w:footer="360" w:gutter="0"/>
          <w:pgNumType w:start="394"/>
          <w:cols w:space="720"/>
          <w:docGrid w:linePitch="360"/>
        </w:sectPr>
      </w:pPr>
    </w:p>
    <w:p w14:paraId="762D1941" w14:textId="24BF2132"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10"/>
          <w:type w:val="continuous"/>
          <w:pgSz w:w="12240" w:h="15840" w:code="1"/>
          <w:pgMar w:top="1080" w:right="720" w:bottom="720" w:left="720" w:header="547" w:footer="360" w:gutter="0"/>
          <w:cols w:space="432"/>
          <w:docGrid w:linePitch="360"/>
        </w:sectPr>
      </w:pPr>
    </w:p>
    <w:p w14:paraId="1DF2A1BC" w14:textId="3FDC1C4F" w:rsidR="00F11F2A" w:rsidRPr="007845EF" w:rsidRDefault="00F11F2A" w:rsidP="00B86787">
      <w:pPr>
        <w:pStyle w:val="Heading1"/>
        <w:spacing w:before="0" w:line="240" w:lineRule="auto"/>
        <w:jc w:val="center"/>
        <w:rPr>
          <w:rFonts w:asciiTheme="minorHAnsi" w:hAnsiTheme="minorHAnsi" w:cstheme="minorHAnsi"/>
          <w:b/>
          <w:sz w:val="20"/>
          <w:szCs w:val="20"/>
        </w:rPr>
      </w:pPr>
    </w:p>
    <w:sectPr w:rsidR="00F11F2A" w:rsidRPr="007845EF" w:rsidSect="007A15FF">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44FC" w14:textId="77777777" w:rsidR="000D554D" w:rsidRDefault="000D554D" w:rsidP="00332CAE">
      <w:pPr>
        <w:spacing w:after="0" w:line="240" w:lineRule="auto"/>
      </w:pPr>
      <w:r>
        <w:separator/>
      </w:r>
    </w:p>
  </w:endnote>
  <w:endnote w:type="continuationSeparator" w:id="0">
    <w:p w14:paraId="6D98E4DF" w14:textId="77777777" w:rsidR="000D554D" w:rsidRDefault="000D554D"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43217A17" w:rsidR="004F3556" w:rsidRPr="007877E5" w:rsidRDefault="00EB4F60" w:rsidP="00BE20F1">
    <w:pPr>
      <w:pStyle w:val="Footer"/>
      <w:jc w:val="center"/>
      <w:rPr>
        <w:rFonts w:ascii="Arial" w:hAnsi="Arial" w:cs="Arial"/>
      </w:rPr>
    </w:pPr>
    <w:r w:rsidRPr="00EB4F60">
      <w:rPr>
        <w:rFonts w:ascii="Arial" w:hAnsi="Arial" w:cs="Arial"/>
      </w:rPr>
      <w:fldChar w:fldCharType="begin"/>
    </w:r>
    <w:r w:rsidRPr="00EB4F60">
      <w:rPr>
        <w:rFonts w:ascii="Arial" w:hAnsi="Arial" w:cs="Arial"/>
      </w:rPr>
      <w:instrText xml:space="preserve"> PAGE   \* MERGEFORMAT </w:instrText>
    </w:r>
    <w:r w:rsidRPr="00EB4F60">
      <w:rPr>
        <w:rFonts w:ascii="Arial" w:hAnsi="Arial" w:cs="Arial"/>
      </w:rPr>
      <w:fldChar w:fldCharType="separate"/>
    </w:r>
    <w:r w:rsidR="00B86787">
      <w:rPr>
        <w:rFonts w:ascii="Arial" w:hAnsi="Arial" w:cs="Arial"/>
        <w:noProof/>
      </w:rPr>
      <w:t>394</w:t>
    </w:r>
    <w:r w:rsidRPr="00EB4F60">
      <w:rPr>
        <w:rFonts w:ascii="Arial" w:hAnsi="Arial" w:cs="Arial"/>
        <w:noProof/>
      </w:rPr>
      <w:fldChar w:fldCharType="end"/>
    </w:r>
    <w:r w:rsidR="004F3556">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A8E89"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0529" w14:textId="77777777" w:rsidR="000D554D" w:rsidRDefault="000D554D" w:rsidP="00332CAE">
      <w:pPr>
        <w:spacing w:after="0" w:line="240" w:lineRule="auto"/>
      </w:pPr>
      <w:r>
        <w:separator/>
      </w:r>
    </w:p>
  </w:footnote>
  <w:footnote w:type="continuationSeparator" w:id="0">
    <w:p w14:paraId="20985E8D" w14:textId="77777777" w:rsidR="000D554D" w:rsidRDefault="000D554D"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5253C3E7" w:rsidR="004F3556" w:rsidRPr="00276049" w:rsidRDefault="004F3556"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06614"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11 - Issue </w:t>
    </w:r>
    <w:r>
      <w:rPr>
        <w:rFonts w:ascii="Arial"/>
        <w:color w:val="231F20"/>
        <w:sz w:val="18"/>
      </w:rPr>
      <w:t>5</w:t>
    </w:r>
    <w:r w:rsidRPr="00276049">
      <w:rPr>
        <w:rFonts w:ascii="Arial"/>
        <w:color w:val="231F20"/>
        <w:sz w:val="18"/>
      </w:rPr>
      <w:t xml:space="preserve"> | </w:t>
    </w:r>
    <w:r>
      <w:rPr>
        <w:rFonts w:ascii="Arial"/>
        <w:color w:val="231F20"/>
        <w:sz w:val="18"/>
      </w:rPr>
      <w:t>Sep</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Oct</w:t>
    </w:r>
    <w:r w:rsidRPr="00276049">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5EF1DC9F" w:rsidR="004F3556" w:rsidRPr="00000F7D" w:rsidRDefault="001A7CE0" w:rsidP="00737E36">
    <w:pPr>
      <w:tabs>
        <w:tab w:val="left" w:pos="5030"/>
      </w:tabs>
      <w:spacing w:before="69" w:after="7"/>
      <w:rPr>
        <w:rFonts w:ascii="Arial"/>
        <w:sz w:val="18"/>
      </w:rPr>
    </w:pPr>
    <w:r w:rsidRPr="001A7CE0">
      <w:rPr>
        <w:rFonts w:ascii="Arial" w:eastAsiaTheme="minorHAnsi" w:hAnsi="Arial" w:cs="Arial"/>
        <w:bCs/>
        <w:color w:val="000000" w:themeColor="text1"/>
        <w:sz w:val="18"/>
        <w:szCs w:val="18"/>
      </w:rPr>
      <w:t>Asiya Saleem</w:t>
    </w:r>
    <w:r w:rsidR="004F3556" w:rsidRPr="00DA35E7">
      <w:rPr>
        <w:rFonts w:ascii="Arial" w:eastAsiaTheme="minorHAnsi" w:hAnsi="Arial" w:cs="Arial"/>
        <w:bCs/>
        <w:color w:val="000000" w:themeColor="text1"/>
        <w:sz w:val="18"/>
        <w:szCs w:val="18"/>
      </w:rPr>
      <w:t xml:space="preserve"> </w:t>
    </w:r>
    <w:r w:rsidR="004F3556">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1640A"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4F3556">
      <w:rPr>
        <w:rFonts w:ascii="Arial" w:hAnsi="Arial" w:cs="Arial"/>
        <w:kern w:val="24"/>
        <w:sz w:val="18"/>
        <w:szCs w:val="18"/>
        <w:lang w:val="en-GB"/>
      </w:rPr>
      <w:t>et al</w:t>
    </w:r>
    <w:r w:rsidR="004F3556">
      <w:rPr>
        <w:rFonts w:ascii="Arial"/>
        <w:b/>
        <w:color w:val="231F20"/>
        <w:sz w:val="18"/>
      </w:rPr>
      <w:t xml:space="preserve">  </w:t>
    </w:r>
    <w:r w:rsidR="004F3556" w:rsidRPr="003178C5">
      <w:rPr>
        <w:rFonts w:ascii="Arial"/>
        <w:b/>
        <w:color w:val="231F20"/>
        <w:sz w:val="18"/>
      </w:rPr>
      <w:t xml:space="preserve">       </w:t>
    </w:r>
    <w:r w:rsidR="004F3556">
      <w:rPr>
        <w:rFonts w:ascii="Arial"/>
        <w:b/>
        <w:color w:val="231F20"/>
        <w:sz w:val="18"/>
      </w:rPr>
      <w:t xml:space="preserve">                                                       </w:t>
    </w:r>
    <w:r w:rsidR="004F3556">
      <w:rPr>
        <w:rFonts w:ascii="Arial"/>
        <w:b/>
        <w:color w:val="231F20"/>
        <w:sz w:val="18"/>
      </w:rPr>
      <w:tab/>
    </w:r>
    <w:r w:rsidR="004F3556">
      <w:rPr>
        <w:rFonts w:ascii="Arial"/>
        <w:b/>
        <w:color w:val="231F20"/>
        <w:sz w:val="18"/>
      </w:rPr>
      <w:tab/>
    </w:r>
    <w:r w:rsidR="004F3556" w:rsidRPr="001472F1">
      <w:rPr>
        <w:rFonts w:ascii="Arial"/>
        <w:color w:val="231F20"/>
        <w:sz w:val="18"/>
      </w:rPr>
      <w:t xml:space="preserve">      </w:t>
    </w:r>
    <w:r w:rsidR="004F3556">
      <w:rPr>
        <w:rFonts w:ascii="Arial"/>
        <w:color w:val="231F20"/>
        <w:sz w:val="18"/>
      </w:rPr>
      <w:t xml:space="preserve">   </w:t>
    </w:r>
    <w:r w:rsidR="004F3556">
      <w:rPr>
        <w:rFonts w:ascii="Arial"/>
        <w:color w:val="231F20"/>
        <w:sz w:val="18"/>
      </w:rPr>
      <w:tab/>
    </w:r>
    <w:r w:rsidR="004F3556">
      <w:rPr>
        <w:rFonts w:ascii="Arial"/>
        <w:color w:val="231F20"/>
        <w:sz w:val="18"/>
      </w:rPr>
      <w:tab/>
      <w:t xml:space="preserve">            </w:t>
    </w:r>
    <w:r w:rsidR="004F3556" w:rsidRPr="001472F1">
      <w:rPr>
        <w:rFonts w:ascii="Arial"/>
        <w:color w:val="231F20"/>
        <w:sz w:val="18"/>
      </w:rPr>
      <w:t>Isra Med J.</w:t>
    </w:r>
    <w:r w:rsidR="004F3556">
      <w:rPr>
        <w:rFonts w:ascii="Arial"/>
        <w:b/>
        <w:color w:val="231F20"/>
        <w:sz w:val="18"/>
      </w:rPr>
      <w:t xml:space="preserve"> </w:t>
    </w:r>
    <w:r w:rsidR="004F3556">
      <w:rPr>
        <w:rFonts w:ascii="Arial"/>
        <w:color w:val="231F20"/>
        <w:sz w:val="18"/>
      </w:rPr>
      <w:t xml:space="preserve">| Vol 11 - Issue 5 | Sep </w:t>
    </w:r>
    <w:r w:rsidR="004F3556">
      <w:rPr>
        <w:rFonts w:ascii="Arial"/>
        <w:color w:val="231F20"/>
        <w:sz w:val="18"/>
      </w:rPr>
      <w:t>–</w:t>
    </w:r>
    <w:r w:rsidR="004F3556">
      <w:rPr>
        <w:rFonts w:ascii="Arial"/>
        <w:color w:val="231F20"/>
        <w:sz w:val="18"/>
      </w:rPr>
      <w:t xml:space="preserve"> Oct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825C7"/>
    <w:multiLevelType w:val="hybridMultilevel"/>
    <w:tmpl w:val="025E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E5BDB"/>
    <w:multiLevelType w:val="hybridMultilevel"/>
    <w:tmpl w:val="1F6A6A38"/>
    <w:lvl w:ilvl="0" w:tplc="7E7CE8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906F0"/>
    <w:multiLevelType w:val="multilevel"/>
    <w:tmpl w:val="AB8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0"/>
  </w:num>
  <w:num w:numId="7">
    <w:abstractNumId w:val="3"/>
  </w:num>
  <w:num w:numId="8">
    <w:abstractNumId w:val="10"/>
  </w:num>
  <w:num w:numId="9">
    <w:abstractNumId w:val="2"/>
  </w:num>
  <w:num w:numId="10">
    <w:abstractNumId w:val="12"/>
  </w:num>
  <w:num w:numId="11">
    <w:abstractNumId w:val="8"/>
  </w:num>
  <w:num w:numId="12">
    <w:abstractNumId w:val="11"/>
  </w:num>
  <w:num w:numId="13">
    <w:abstractNumId w:val="1"/>
  </w:num>
  <w:num w:numId="14">
    <w:abstractNumId w:val="9"/>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38C6"/>
    <w:rsid w:val="0000447D"/>
    <w:rsid w:val="00004C42"/>
    <w:rsid w:val="00005592"/>
    <w:rsid w:val="000074A1"/>
    <w:rsid w:val="00007EBB"/>
    <w:rsid w:val="0001044E"/>
    <w:rsid w:val="00010512"/>
    <w:rsid w:val="00012CBA"/>
    <w:rsid w:val="00012CE4"/>
    <w:rsid w:val="000138EB"/>
    <w:rsid w:val="00015223"/>
    <w:rsid w:val="000153D7"/>
    <w:rsid w:val="000153F3"/>
    <w:rsid w:val="000179B5"/>
    <w:rsid w:val="00017E46"/>
    <w:rsid w:val="00020D23"/>
    <w:rsid w:val="000229AD"/>
    <w:rsid w:val="00024D38"/>
    <w:rsid w:val="00025A68"/>
    <w:rsid w:val="0002780F"/>
    <w:rsid w:val="00027E1C"/>
    <w:rsid w:val="00032B4C"/>
    <w:rsid w:val="000334DD"/>
    <w:rsid w:val="00034DC5"/>
    <w:rsid w:val="00035418"/>
    <w:rsid w:val="000356FB"/>
    <w:rsid w:val="00040AC3"/>
    <w:rsid w:val="0004116F"/>
    <w:rsid w:val="000427DD"/>
    <w:rsid w:val="00043541"/>
    <w:rsid w:val="000437F2"/>
    <w:rsid w:val="00044369"/>
    <w:rsid w:val="00050B40"/>
    <w:rsid w:val="000531D4"/>
    <w:rsid w:val="000557A2"/>
    <w:rsid w:val="00061A7B"/>
    <w:rsid w:val="00062070"/>
    <w:rsid w:val="00064316"/>
    <w:rsid w:val="00065D4B"/>
    <w:rsid w:val="00066BE5"/>
    <w:rsid w:val="000671E4"/>
    <w:rsid w:val="000716D7"/>
    <w:rsid w:val="00072211"/>
    <w:rsid w:val="0007268C"/>
    <w:rsid w:val="000730E7"/>
    <w:rsid w:val="00075C91"/>
    <w:rsid w:val="00080CD5"/>
    <w:rsid w:val="000826EC"/>
    <w:rsid w:val="00085703"/>
    <w:rsid w:val="00090C2E"/>
    <w:rsid w:val="00090DA0"/>
    <w:rsid w:val="00092471"/>
    <w:rsid w:val="00092AE9"/>
    <w:rsid w:val="000932E7"/>
    <w:rsid w:val="000934AD"/>
    <w:rsid w:val="0009578B"/>
    <w:rsid w:val="00095DF5"/>
    <w:rsid w:val="00096240"/>
    <w:rsid w:val="00097EB8"/>
    <w:rsid w:val="000A1B61"/>
    <w:rsid w:val="000A220A"/>
    <w:rsid w:val="000A39ED"/>
    <w:rsid w:val="000A3D90"/>
    <w:rsid w:val="000A45F3"/>
    <w:rsid w:val="000A55C0"/>
    <w:rsid w:val="000B01F0"/>
    <w:rsid w:val="000B1BEA"/>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554D"/>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41"/>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37E2E"/>
    <w:rsid w:val="00141257"/>
    <w:rsid w:val="001426E5"/>
    <w:rsid w:val="00142936"/>
    <w:rsid w:val="001459AD"/>
    <w:rsid w:val="001472F1"/>
    <w:rsid w:val="00147BB0"/>
    <w:rsid w:val="00151B6E"/>
    <w:rsid w:val="00151EF9"/>
    <w:rsid w:val="00152F65"/>
    <w:rsid w:val="00154247"/>
    <w:rsid w:val="001546D6"/>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480D"/>
    <w:rsid w:val="0018485E"/>
    <w:rsid w:val="00185C0F"/>
    <w:rsid w:val="0018692C"/>
    <w:rsid w:val="00192AC8"/>
    <w:rsid w:val="0019480E"/>
    <w:rsid w:val="00196BF7"/>
    <w:rsid w:val="00196EDE"/>
    <w:rsid w:val="001975A3"/>
    <w:rsid w:val="001A22B8"/>
    <w:rsid w:val="001A390E"/>
    <w:rsid w:val="001A7560"/>
    <w:rsid w:val="001A7CE0"/>
    <w:rsid w:val="001B092D"/>
    <w:rsid w:val="001B1B91"/>
    <w:rsid w:val="001B286C"/>
    <w:rsid w:val="001B2CB3"/>
    <w:rsid w:val="001B3434"/>
    <w:rsid w:val="001B3BE0"/>
    <w:rsid w:val="001B3E0A"/>
    <w:rsid w:val="001B49A5"/>
    <w:rsid w:val="001B5C50"/>
    <w:rsid w:val="001C22E7"/>
    <w:rsid w:val="001C274E"/>
    <w:rsid w:val="001C2B74"/>
    <w:rsid w:val="001C318A"/>
    <w:rsid w:val="001C3787"/>
    <w:rsid w:val="001C50BE"/>
    <w:rsid w:val="001C5639"/>
    <w:rsid w:val="001C7417"/>
    <w:rsid w:val="001D00E2"/>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027"/>
    <w:rsid w:val="00234BB1"/>
    <w:rsid w:val="00235C09"/>
    <w:rsid w:val="00242D69"/>
    <w:rsid w:val="00251366"/>
    <w:rsid w:val="00251567"/>
    <w:rsid w:val="002526ED"/>
    <w:rsid w:val="002531C0"/>
    <w:rsid w:val="0026058C"/>
    <w:rsid w:val="00261F8B"/>
    <w:rsid w:val="00263BA7"/>
    <w:rsid w:val="00264FA8"/>
    <w:rsid w:val="00266B61"/>
    <w:rsid w:val="00270119"/>
    <w:rsid w:val="00270178"/>
    <w:rsid w:val="00270281"/>
    <w:rsid w:val="002721E0"/>
    <w:rsid w:val="002733F2"/>
    <w:rsid w:val="00274766"/>
    <w:rsid w:val="00276049"/>
    <w:rsid w:val="00277478"/>
    <w:rsid w:val="00277818"/>
    <w:rsid w:val="00277AD2"/>
    <w:rsid w:val="00281C63"/>
    <w:rsid w:val="00281F25"/>
    <w:rsid w:val="00281F30"/>
    <w:rsid w:val="00281F97"/>
    <w:rsid w:val="00283696"/>
    <w:rsid w:val="00283D6A"/>
    <w:rsid w:val="00285997"/>
    <w:rsid w:val="00286BC8"/>
    <w:rsid w:val="002924E5"/>
    <w:rsid w:val="00296FFC"/>
    <w:rsid w:val="002A0261"/>
    <w:rsid w:val="002A6B1C"/>
    <w:rsid w:val="002B070B"/>
    <w:rsid w:val="002B092C"/>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33F2"/>
    <w:rsid w:val="002D7A96"/>
    <w:rsid w:val="002E16BF"/>
    <w:rsid w:val="002E1B99"/>
    <w:rsid w:val="002E26BF"/>
    <w:rsid w:val="002F11CF"/>
    <w:rsid w:val="002F6201"/>
    <w:rsid w:val="002F6339"/>
    <w:rsid w:val="002F666D"/>
    <w:rsid w:val="002F70DA"/>
    <w:rsid w:val="0030198C"/>
    <w:rsid w:val="00301BA5"/>
    <w:rsid w:val="00307B09"/>
    <w:rsid w:val="003102A8"/>
    <w:rsid w:val="003147D5"/>
    <w:rsid w:val="00314E97"/>
    <w:rsid w:val="003162D6"/>
    <w:rsid w:val="003178C5"/>
    <w:rsid w:val="00320EDD"/>
    <w:rsid w:val="0032416A"/>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4A1"/>
    <w:rsid w:val="00351AA7"/>
    <w:rsid w:val="0035201C"/>
    <w:rsid w:val="003522CD"/>
    <w:rsid w:val="0035414B"/>
    <w:rsid w:val="00356605"/>
    <w:rsid w:val="00356B77"/>
    <w:rsid w:val="003578EA"/>
    <w:rsid w:val="00357ADE"/>
    <w:rsid w:val="0036186B"/>
    <w:rsid w:val="00361F8D"/>
    <w:rsid w:val="00362549"/>
    <w:rsid w:val="0036311E"/>
    <w:rsid w:val="00365006"/>
    <w:rsid w:val="00367D08"/>
    <w:rsid w:val="00370444"/>
    <w:rsid w:val="003704E9"/>
    <w:rsid w:val="00372B84"/>
    <w:rsid w:val="0037443F"/>
    <w:rsid w:val="003762F9"/>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EDB"/>
    <w:rsid w:val="003969E8"/>
    <w:rsid w:val="003976A0"/>
    <w:rsid w:val="003A1101"/>
    <w:rsid w:val="003A3A34"/>
    <w:rsid w:val="003A459B"/>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5F3"/>
    <w:rsid w:val="003D2775"/>
    <w:rsid w:val="003E0C49"/>
    <w:rsid w:val="003E24F4"/>
    <w:rsid w:val="003E441F"/>
    <w:rsid w:val="003E46C6"/>
    <w:rsid w:val="003E4A38"/>
    <w:rsid w:val="003E6E0F"/>
    <w:rsid w:val="003F0B84"/>
    <w:rsid w:val="003F108B"/>
    <w:rsid w:val="003F2868"/>
    <w:rsid w:val="003F2BB3"/>
    <w:rsid w:val="003F2DD4"/>
    <w:rsid w:val="003F32E3"/>
    <w:rsid w:val="003F4AA4"/>
    <w:rsid w:val="003F568E"/>
    <w:rsid w:val="003F6C44"/>
    <w:rsid w:val="003F7F6F"/>
    <w:rsid w:val="00403420"/>
    <w:rsid w:val="00403D31"/>
    <w:rsid w:val="004042B1"/>
    <w:rsid w:val="00404A1F"/>
    <w:rsid w:val="00406167"/>
    <w:rsid w:val="00406D59"/>
    <w:rsid w:val="00413B82"/>
    <w:rsid w:val="00414568"/>
    <w:rsid w:val="004147FB"/>
    <w:rsid w:val="00414DA2"/>
    <w:rsid w:val="004165BA"/>
    <w:rsid w:val="00417D6B"/>
    <w:rsid w:val="004203E1"/>
    <w:rsid w:val="00421B9E"/>
    <w:rsid w:val="0042215C"/>
    <w:rsid w:val="00423669"/>
    <w:rsid w:val="00424A98"/>
    <w:rsid w:val="004252A2"/>
    <w:rsid w:val="00425D1A"/>
    <w:rsid w:val="00425D83"/>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1419"/>
    <w:rsid w:val="00452603"/>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7C3"/>
    <w:rsid w:val="00485A03"/>
    <w:rsid w:val="004905BC"/>
    <w:rsid w:val="00491CBE"/>
    <w:rsid w:val="00495DCE"/>
    <w:rsid w:val="00496B8A"/>
    <w:rsid w:val="004A0E16"/>
    <w:rsid w:val="004A1713"/>
    <w:rsid w:val="004A19EE"/>
    <w:rsid w:val="004A4CDB"/>
    <w:rsid w:val="004B0236"/>
    <w:rsid w:val="004B0AAE"/>
    <w:rsid w:val="004B1D35"/>
    <w:rsid w:val="004B2087"/>
    <w:rsid w:val="004B214A"/>
    <w:rsid w:val="004B2209"/>
    <w:rsid w:val="004B2654"/>
    <w:rsid w:val="004B3782"/>
    <w:rsid w:val="004B3F58"/>
    <w:rsid w:val="004B40A7"/>
    <w:rsid w:val="004B4277"/>
    <w:rsid w:val="004B4B0D"/>
    <w:rsid w:val="004B5F7D"/>
    <w:rsid w:val="004C23D7"/>
    <w:rsid w:val="004C283A"/>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556"/>
    <w:rsid w:val="004F3E23"/>
    <w:rsid w:val="004F4B01"/>
    <w:rsid w:val="004F4EBC"/>
    <w:rsid w:val="004F7108"/>
    <w:rsid w:val="0050736A"/>
    <w:rsid w:val="00507A77"/>
    <w:rsid w:val="00510207"/>
    <w:rsid w:val="00510372"/>
    <w:rsid w:val="00511B2C"/>
    <w:rsid w:val="00515EE8"/>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3795B"/>
    <w:rsid w:val="00537DA9"/>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83666"/>
    <w:rsid w:val="005853BE"/>
    <w:rsid w:val="00587248"/>
    <w:rsid w:val="00590160"/>
    <w:rsid w:val="00593D17"/>
    <w:rsid w:val="00594921"/>
    <w:rsid w:val="00595152"/>
    <w:rsid w:val="0059549C"/>
    <w:rsid w:val="00596541"/>
    <w:rsid w:val="00596931"/>
    <w:rsid w:val="00596EA1"/>
    <w:rsid w:val="005A019B"/>
    <w:rsid w:val="005A4741"/>
    <w:rsid w:val="005B13C4"/>
    <w:rsid w:val="005B1906"/>
    <w:rsid w:val="005B33D8"/>
    <w:rsid w:val="005B3593"/>
    <w:rsid w:val="005B3F22"/>
    <w:rsid w:val="005B47C5"/>
    <w:rsid w:val="005B4C5E"/>
    <w:rsid w:val="005B4DF3"/>
    <w:rsid w:val="005B75E3"/>
    <w:rsid w:val="005C11DE"/>
    <w:rsid w:val="005C43E2"/>
    <w:rsid w:val="005C56D7"/>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225F"/>
    <w:rsid w:val="006022A5"/>
    <w:rsid w:val="006039DE"/>
    <w:rsid w:val="00610850"/>
    <w:rsid w:val="00610C99"/>
    <w:rsid w:val="00612AC4"/>
    <w:rsid w:val="00612F27"/>
    <w:rsid w:val="00614786"/>
    <w:rsid w:val="00614B5B"/>
    <w:rsid w:val="0061522F"/>
    <w:rsid w:val="006159DB"/>
    <w:rsid w:val="00616537"/>
    <w:rsid w:val="0061707A"/>
    <w:rsid w:val="00617AF7"/>
    <w:rsid w:val="00625B0F"/>
    <w:rsid w:val="00627463"/>
    <w:rsid w:val="006307E5"/>
    <w:rsid w:val="00632D0B"/>
    <w:rsid w:val="00636644"/>
    <w:rsid w:val="00642CEC"/>
    <w:rsid w:val="006444C7"/>
    <w:rsid w:val="006472A0"/>
    <w:rsid w:val="0064733A"/>
    <w:rsid w:val="0065045F"/>
    <w:rsid w:val="00650ABC"/>
    <w:rsid w:val="00651E2C"/>
    <w:rsid w:val="00655564"/>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5A61"/>
    <w:rsid w:val="00695F95"/>
    <w:rsid w:val="006964E7"/>
    <w:rsid w:val="00696A98"/>
    <w:rsid w:val="00697B64"/>
    <w:rsid w:val="006A1456"/>
    <w:rsid w:val="006A679D"/>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1DC6"/>
    <w:rsid w:val="006D2BC2"/>
    <w:rsid w:val="006E0306"/>
    <w:rsid w:val="006E3053"/>
    <w:rsid w:val="006E34F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37A"/>
    <w:rsid w:val="007027E6"/>
    <w:rsid w:val="00704005"/>
    <w:rsid w:val="007047DE"/>
    <w:rsid w:val="007062FC"/>
    <w:rsid w:val="00710D5F"/>
    <w:rsid w:val="00710FF9"/>
    <w:rsid w:val="00721703"/>
    <w:rsid w:val="00721A89"/>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44F6"/>
    <w:rsid w:val="00795C16"/>
    <w:rsid w:val="00796127"/>
    <w:rsid w:val="007971B1"/>
    <w:rsid w:val="007A15FF"/>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411E"/>
    <w:rsid w:val="007C75E4"/>
    <w:rsid w:val="007C7EF9"/>
    <w:rsid w:val="007D0745"/>
    <w:rsid w:val="007D2603"/>
    <w:rsid w:val="007D39FA"/>
    <w:rsid w:val="007D560F"/>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AD"/>
    <w:rsid w:val="00806B58"/>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FC4"/>
    <w:rsid w:val="0083753E"/>
    <w:rsid w:val="008414C5"/>
    <w:rsid w:val="00841CF4"/>
    <w:rsid w:val="008439DA"/>
    <w:rsid w:val="00843A12"/>
    <w:rsid w:val="00845AB8"/>
    <w:rsid w:val="00845DDC"/>
    <w:rsid w:val="00847263"/>
    <w:rsid w:val="00852055"/>
    <w:rsid w:val="00852B26"/>
    <w:rsid w:val="008535EB"/>
    <w:rsid w:val="00853E98"/>
    <w:rsid w:val="008540A5"/>
    <w:rsid w:val="00854694"/>
    <w:rsid w:val="00855E39"/>
    <w:rsid w:val="00856FB7"/>
    <w:rsid w:val="00860644"/>
    <w:rsid w:val="00861243"/>
    <w:rsid w:val="00863B06"/>
    <w:rsid w:val="008727C0"/>
    <w:rsid w:val="008734E4"/>
    <w:rsid w:val="00873E1C"/>
    <w:rsid w:val="00873E31"/>
    <w:rsid w:val="008778FA"/>
    <w:rsid w:val="00882253"/>
    <w:rsid w:val="00882D79"/>
    <w:rsid w:val="00884148"/>
    <w:rsid w:val="008845F6"/>
    <w:rsid w:val="00884CB1"/>
    <w:rsid w:val="008851F8"/>
    <w:rsid w:val="00886E05"/>
    <w:rsid w:val="00887A39"/>
    <w:rsid w:val="00890829"/>
    <w:rsid w:val="0089089B"/>
    <w:rsid w:val="00890A51"/>
    <w:rsid w:val="00894F5F"/>
    <w:rsid w:val="0089681F"/>
    <w:rsid w:val="008A1B26"/>
    <w:rsid w:val="008A2D7A"/>
    <w:rsid w:val="008A30CB"/>
    <w:rsid w:val="008A327D"/>
    <w:rsid w:val="008A3506"/>
    <w:rsid w:val="008A3DD4"/>
    <w:rsid w:val="008A507B"/>
    <w:rsid w:val="008A7BF5"/>
    <w:rsid w:val="008B04DA"/>
    <w:rsid w:val="008B1C81"/>
    <w:rsid w:val="008B5EB0"/>
    <w:rsid w:val="008B69A6"/>
    <w:rsid w:val="008C10D8"/>
    <w:rsid w:val="008C1CDF"/>
    <w:rsid w:val="008C2D9A"/>
    <w:rsid w:val="008C31E0"/>
    <w:rsid w:val="008C3CA1"/>
    <w:rsid w:val="008C6892"/>
    <w:rsid w:val="008C7224"/>
    <w:rsid w:val="008D34F5"/>
    <w:rsid w:val="008D3DD4"/>
    <w:rsid w:val="008D45FA"/>
    <w:rsid w:val="008D4B64"/>
    <w:rsid w:val="008D584B"/>
    <w:rsid w:val="008E0B89"/>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16FE7"/>
    <w:rsid w:val="00920EE6"/>
    <w:rsid w:val="009210F3"/>
    <w:rsid w:val="00922214"/>
    <w:rsid w:val="009225E7"/>
    <w:rsid w:val="009229A6"/>
    <w:rsid w:val="00925AEF"/>
    <w:rsid w:val="00930529"/>
    <w:rsid w:val="00930568"/>
    <w:rsid w:val="00931E03"/>
    <w:rsid w:val="00933761"/>
    <w:rsid w:val="00933FC9"/>
    <w:rsid w:val="009357C9"/>
    <w:rsid w:val="0093625E"/>
    <w:rsid w:val="009373A8"/>
    <w:rsid w:val="009414C6"/>
    <w:rsid w:val="009423B4"/>
    <w:rsid w:val="00943ADF"/>
    <w:rsid w:val="0094442F"/>
    <w:rsid w:val="00944A63"/>
    <w:rsid w:val="00944B56"/>
    <w:rsid w:val="009456C5"/>
    <w:rsid w:val="00945B56"/>
    <w:rsid w:val="00945D2C"/>
    <w:rsid w:val="00946D0E"/>
    <w:rsid w:val="009479DB"/>
    <w:rsid w:val="009505C3"/>
    <w:rsid w:val="00952059"/>
    <w:rsid w:val="00953551"/>
    <w:rsid w:val="00953E2A"/>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B0729"/>
    <w:rsid w:val="009B11A1"/>
    <w:rsid w:val="009B2090"/>
    <w:rsid w:val="009B4A23"/>
    <w:rsid w:val="009C2BD6"/>
    <w:rsid w:val="009C4914"/>
    <w:rsid w:val="009C5A25"/>
    <w:rsid w:val="009C71F1"/>
    <w:rsid w:val="009C76CD"/>
    <w:rsid w:val="009D0FD3"/>
    <w:rsid w:val="009D39D0"/>
    <w:rsid w:val="009D76DD"/>
    <w:rsid w:val="009E00DB"/>
    <w:rsid w:val="009E12C7"/>
    <w:rsid w:val="009E1D72"/>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1B87"/>
    <w:rsid w:val="00A5329B"/>
    <w:rsid w:val="00A55A5B"/>
    <w:rsid w:val="00A564CA"/>
    <w:rsid w:val="00A566D8"/>
    <w:rsid w:val="00A62BEB"/>
    <w:rsid w:val="00A652C2"/>
    <w:rsid w:val="00A6624D"/>
    <w:rsid w:val="00A663A6"/>
    <w:rsid w:val="00A7023F"/>
    <w:rsid w:val="00A7140A"/>
    <w:rsid w:val="00A734BB"/>
    <w:rsid w:val="00A74677"/>
    <w:rsid w:val="00A74B3C"/>
    <w:rsid w:val="00A74B9B"/>
    <w:rsid w:val="00A756B4"/>
    <w:rsid w:val="00A761DE"/>
    <w:rsid w:val="00A77191"/>
    <w:rsid w:val="00A80CAA"/>
    <w:rsid w:val="00A80F8E"/>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B0697"/>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C7FD8"/>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3279"/>
    <w:rsid w:val="00B03B69"/>
    <w:rsid w:val="00B0437B"/>
    <w:rsid w:val="00B07540"/>
    <w:rsid w:val="00B104F5"/>
    <w:rsid w:val="00B134F9"/>
    <w:rsid w:val="00B202B5"/>
    <w:rsid w:val="00B21DEE"/>
    <w:rsid w:val="00B22133"/>
    <w:rsid w:val="00B227BB"/>
    <w:rsid w:val="00B238BE"/>
    <w:rsid w:val="00B30F82"/>
    <w:rsid w:val="00B327F1"/>
    <w:rsid w:val="00B3468F"/>
    <w:rsid w:val="00B34BB5"/>
    <w:rsid w:val="00B34EE8"/>
    <w:rsid w:val="00B34FA5"/>
    <w:rsid w:val="00B360BA"/>
    <w:rsid w:val="00B413A0"/>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3AE"/>
    <w:rsid w:val="00B75E12"/>
    <w:rsid w:val="00B76DE4"/>
    <w:rsid w:val="00B778D5"/>
    <w:rsid w:val="00B817C5"/>
    <w:rsid w:val="00B81823"/>
    <w:rsid w:val="00B8317E"/>
    <w:rsid w:val="00B86787"/>
    <w:rsid w:val="00B87601"/>
    <w:rsid w:val="00B90141"/>
    <w:rsid w:val="00B920C0"/>
    <w:rsid w:val="00B92208"/>
    <w:rsid w:val="00B93078"/>
    <w:rsid w:val="00B943D8"/>
    <w:rsid w:val="00B967A1"/>
    <w:rsid w:val="00BA1AE3"/>
    <w:rsid w:val="00BA1D67"/>
    <w:rsid w:val="00BA2A49"/>
    <w:rsid w:val="00BA2B51"/>
    <w:rsid w:val="00BA312A"/>
    <w:rsid w:val="00BA3D05"/>
    <w:rsid w:val="00BA7F09"/>
    <w:rsid w:val="00BB0F04"/>
    <w:rsid w:val="00BB1A3E"/>
    <w:rsid w:val="00BB312B"/>
    <w:rsid w:val="00BB62DB"/>
    <w:rsid w:val="00BB6EB8"/>
    <w:rsid w:val="00BB7AEC"/>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096"/>
    <w:rsid w:val="00BF4387"/>
    <w:rsid w:val="00BF4429"/>
    <w:rsid w:val="00BF4699"/>
    <w:rsid w:val="00BF5611"/>
    <w:rsid w:val="00C006FD"/>
    <w:rsid w:val="00C03731"/>
    <w:rsid w:val="00C0394E"/>
    <w:rsid w:val="00C04AE7"/>
    <w:rsid w:val="00C0588B"/>
    <w:rsid w:val="00C05DBC"/>
    <w:rsid w:val="00C06137"/>
    <w:rsid w:val="00C066FC"/>
    <w:rsid w:val="00C06CE4"/>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6858"/>
    <w:rsid w:val="00CD7CA5"/>
    <w:rsid w:val="00CE2326"/>
    <w:rsid w:val="00CE487A"/>
    <w:rsid w:val="00CE4D2D"/>
    <w:rsid w:val="00CE55B0"/>
    <w:rsid w:val="00CE6777"/>
    <w:rsid w:val="00CE769B"/>
    <w:rsid w:val="00CE7B5E"/>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0BD2"/>
    <w:rsid w:val="00D14352"/>
    <w:rsid w:val="00D161EC"/>
    <w:rsid w:val="00D16C70"/>
    <w:rsid w:val="00D20329"/>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77FA5"/>
    <w:rsid w:val="00D80908"/>
    <w:rsid w:val="00D81B5D"/>
    <w:rsid w:val="00D82BFE"/>
    <w:rsid w:val="00D86573"/>
    <w:rsid w:val="00D8694D"/>
    <w:rsid w:val="00D86CE2"/>
    <w:rsid w:val="00D86E16"/>
    <w:rsid w:val="00D86EC5"/>
    <w:rsid w:val="00D87260"/>
    <w:rsid w:val="00D8761E"/>
    <w:rsid w:val="00D90F71"/>
    <w:rsid w:val="00D92B91"/>
    <w:rsid w:val="00D9325B"/>
    <w:rsid w:val="00D93DA4"/>
    <w:rsid w:val="00D94398"/>
    <w:rsid w:val="00D9596F"/>
    <w:rsid w:val="00DA105F"/>
    <w:rsid w:val="00DA324F"/>
    <w:rsid w:val="00DA35E7"/>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C01"/>
    <w:rsid w:val="00DB7EE3"/>
    <w:rsid w:val="00DC34AC"/>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E5353"/>
    <w:rsid w:val="00DE5746"/>
    <w:rsid w:val="00DF0021"/>
    <w:rsid w:val="00DF1391"/>
    <w:rsid w:val="00DF46DF"/>
    <w:rsid w:val="00DF53AA"/>
    <w:rsid w:val="00DF7C41"/>
    <w:rsid w:val="00E002CA"/>
    <w:rsid w:val="00E006C1"/>
    <w:rsid w:val="00E01365"/>
    <w:rsid w:val="00E022AF"/>
    <w:rsid w:val="00E03592"/>
    <w:rsid w:val="00E03F71"/>
    <w:rsid w:val="00E043F3"/>
    <w:rsid w:val="00E0492C"/>
    <w:rsid w:val="00E06E53"/>
    <w:rsid w:val="00E0760B"/>
    <w:rsid w:val="00E11E30"/>
    <w:rsid w:val="00E12F0D"/>
    <w:rsid w:val="00E12FA3"/>
    <w:rsid w:val="00E15000"/>
    <w:rsid w:val="00E15060"/>
    <w:rsid w:val="00E15645"/>
    <w:rsid w:val="00E17320"/>
    <w:rsid w:val="00E20371"/>
    <w:rsid w:val="00E21145"/>
    <w:rsid w:val="00E2374C"/>
    <w:rsid w:val="00E24172"/>
    <w:rsid w:val="00E241D4"/>
    <w:rsid w:val="00E24262"/>
    <w:rsid w:val="00E255AB"/>
    <w:rsid w:val="00E32F6A"/>
    <w:rsid w:val="00E3665A"/>
    <w:rsid w:val="00E37CA1"/>
    <w:rsid w:val="00E40837"/>
    <w:rsid w:val="00E41903"/>
    <w:rsid w:val="00E432AA"/>
    <w:rsid w:val="00E44E9A"/>
    <w:rsid w:val="00E4551F"/>
    <w:rsid w:val="00E46A63"/>
    <w:rsid w:val="00E47942"/>
    <w:rsid w:val="00E510C7"/>
    <w:rsid w:val="00E52392"/>
    <w:rsid w:val="00E536DB"/>
    <w:rsid w:val="00E55BDA"/>
    <w:rsid w:val="00E567B5"/>
    <w:rsid w:val="00E577D6"/>
    <w:rsid w:val="00E57B75"/>
    <w:rsid w:val="00E60EE2"/>
    <w:rsid w:val="00E62761"/>
    <w:rsid w:val="00E63960"/>
    <w:rsid w:val="00E645FB"/>
    <w:rsid w:val="00E6586A"/>
    <w:rsid w:val="00E663B9"/>
    <w:rsid w:val="00E6694A"/>
    <w:rsid w:val="00E66C18"/>
    <w:rsid w:val="00E679C5"/>
    <w:rsid w:val="00E67A47"/>
    <w:rsid w:val="00E70192"/>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6649"/>
    <w:rsid w:val="00EA7479"/>
    <w:rsid w:val="00EB4384"/>
    <w:rsid w:val="00EB4F60"/>
    <w:rsid w:val="00EB68BB"/>
    <w:rsid w:val="00EC0270"/>
    <w:rsid w:val="00EC2689"/>
    <w:rsid w:val="00EC4958"/>
    <w:rsid w:val="00EC4ADE"/>
    <w:rsid w:val="00EC4EF2"/>
    <w:rsid w:val="00EC5787"/>
    <w:rsid w:val="00EC6698"/>
    <w:rsid w:val="00ED0C88"/>
    <w:rsid w:val="00ED1F58"/>
    <w:rsid w:val="00ED20F2"/>
    <w:rsid w:val="00ED2DC6"/>
    <w:rsid w:val="00ED3AE2"/>
    <w:rsid w:val="00ED5D01"/>
    <w:rsid w:val="00ED6C75"/>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5BF3"/>
    <w:rsid w:val="00F367E5"/>
    <w:rsid w:val="00F377E8"/>
    <w:rsid w:val="00F37852"/>
    <w:rsid w:val="00F4494A"/>
    <w:rsid w:val="00F45D8A"/>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610"/>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62B2"/>
    <w:rsid w:val="00FB7314"/>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1ED272FF-627E-4CC2-BFC6-95111B27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styleId="EndnoteReference">
    <w:name w:val="endnote reference"/>
    <w:basedOn w:val="DefaultParagraphFont"/>
    <w:uiPriority w:val="99"/>
    <w:semiHidden/>
    <w:unhideWhenUsed/>
    <w:rsid w:val="004B4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EAAC-D521-4BF5-8519-5982BAF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239</cp:revision>
  <cp:lastPrinted>2019-09-18T03:57:00Z</cp:lastPrinted>
  <dcterms:created xsi:type="dcterms:W3CDTF">2019-02-25T08:08:00Z</dcterms:created>
  <dcterms:modified xsi:type="dcterms:W3CDTF">2020-02-28T05:10:00Z</dcterms:modified>
</cp:coreProperties>
</file>