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0D" w:rsidRPr="003B2D04" w:rsidRDefault="003B2D04" w:rsidP="003B2D04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B2D04">
        <w:rPr>
          <w:rFonts w:cstheme="minorHAnsi"/>
          <w:b/>
          <w:bCs/>
          <w:sz w:val="24"/>
          <w:szCs w:val="24"/>
        </w:rPr>
        <w:t>FREQUENCY AND PATTERN OF OCULAR EMERGENCY IN DISTRICT SWABI</w:t>
      </w:r>
    </w:p>
    <w:p w:rsidR="003B2D04" w:rsidRPr="003B2D04" w:rsidRDefault="003B2D04" w:rsidP="003B2D0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B2D04">
        <w:rPr>
          <w:rFonts w:cstheme="minorHAnsi"/>
          <w:sz w:val="24"/>
          <w:szCs w:val="24"/>
        </w:rPr>
        <w:t>ASIF IQBAL, BILAL KHAN, MUHAMMAD IDREES</w:t>
      </w:r>
      <w:r>
        <w:rPr>
          <w:rFonts w:cstheme="minorHAnsi"/>
          <w:sz w:val="24"/>
          <w:szCs w:val="24"/>
        </w:rPr>
        <w:t>, BILAL BASHIR</w:t>
      </w:r>
      <w:r w:rsidRPr="003B2D04">
        <w:rPr>
          <w:rFonts w:cstheme="minorHAnsi"/>
          <w:sz w:val="24"/>
          <w:szCs w:val="24"/>
        </w:rPr>
        <w:t>, MUBASHIR REHMAN, OMER KHAN ORAKZAI</w:t>
      </w:r>
    </w:p>
    <w:p w:rsidR="003B2D04" w:rsidRDefault="003B2D04" w:rsidP="003B2D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3B2D04" w:rsidRPr="003B2D04" w:rsidRDefault="003B2D04" w:rsidP="003B2D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B2D04">
        <w:rPr>
          <w:rFonts w:cstheme="minorHAnsi"/>
          <w:b/>
          <w:bCs/>
          <w:sz w:val="24"/>
          <w:szCs w:val="24"/>
        </w:rPr>
        <w:t>ABSTRACT</w:t>
      </w:r>
    </w:p>
    <w:p w:rsidR="003B2D04" w:rsidRPr="003B2D04" w:rsidRDefault="003B2D04" w:rsidP="003B2D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B2D04">
        <w:rPr>
          <w:rFonts w:cstheme="minorHAnsi"/>
          <w:b/>
          <w:bCs/>
          <w:sz w:val="24"/>
          <w:szCs w:val="24"/>
        </w:rPr>
        <w:t xml:space="preserve">OBJECTIVES: </w:t>
      </w:r>
      <w:r w:rsidRPr="003B2D04">
        <w:rPr>
          <w:rFonts w:cstheme="minorHAnsi"/>
          <w:sz w:val="24"/>
          <w:szCs w:val="24"/>
        </w:rPr>
        <w:t>To determine the frequency and pattern of ocular conditions presented to the ophthalmic casualty room at a secondary</w:t>
      </w:r>
      <w:r>
        <w:rPr>
          <w:rFonts w:cstheme="minorHAnsi"/>
          <w:sz w:val="24"/>
          <w:szCs w:val="24"/>
        </w:rPr>
        <w:t xml:space="preserve"> </w:t>
      </w:r>
      <w:r w:rsidRPr="003B2D04">
        <w:rPr>
          <w:rFonts w:cstheme="minorHAnsi"/>
          <w:sz w:val="24"/>
          <w:szCs w:val="24"/>
        </w:rPr>
        <w:t xml:space="preserve">care hospital in District </w:t>
      </w:r>
      <w:proofErr w:type="spellStart"/>
      <w:r w:rsidRPr="003B2D04">
        <w:rPr>
          <w:rFonts w:cstheme="minorHAnsi"/>
          <w:sz w:val="24"/>
          <w:szCs w:val="24"/>
        </w:rPr>
        <w:t>Swabi</w:t>
      </w:r>
      <w:proofErr w:type="spellEnd"/>
      <w:r w:rsidRPr="003B2D04">
        <w:rPr>
          <w:rFonts w:cstheme="minorHAnsi"/>
          <w:sz w:val="24"/>
          <w:szCs w:val="24"/>
        </w:rPr>
        <w:t>.</w:t>
      </w:r>
    </w:p>
    <w:p w:rsidR="003B2D04" w:rsidRPr="003B2D04" w:rsidRDefault="003B2D04" w:rsidP="003B2D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B2D04">
        <w:rPr>
          <w:rFonts w:cstheme="minorHAnsi"/>
          <w:b/>
          <w:bCs/>
          <w:sz w:val="24"/>
          <w:szCs w:val="24"/>
        </w:rPr>
        <w:t xml:space="preserve">STUDY DESIGN: </w:t>
      </w:r>
      <w:r w:rsidRPr="003B2D04">
        <w:rPr>
          <w:rFonts w:cstheme="minorHAnsi"/>
          <w:sz w:val="24"/>
          <w:szCs w:val="24"/>
        </w:rPr>
        <w:t>Descriptive Cross- sectional study.</w:t>
      </w:r>
    </w:p>
    <w:p w:rsidR="003B2D04" w:rsidRPr="003B2D04" w:rsidRDefault="003B2D04" w:rsidP="003B2D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B2D04">
        <w:rPr>
          <w:rFonts w:cstheme="minorHAnsi"/>
          <w:b/>
          <w:bCs/>
          <w:sz w:val="24"/>
          <w:szCs w:val="24"/>
        </w:rPr>
        <w:t xml:space="preserve">PLACE AND DURATION OF STUDY: </w:t>
      </w:r>
      <w:r w:rsidRPr="003B2D04">
        <w:rPr>
          <w:rFonts w:cstheme="minorHAnsi"/>
          <w:sz w:val="24"/>
          <w:szCs w:val="24"/>
        </w:rPr>
        <w:t xml:space="preserve">Eye Department of District Head Quarter Hospital, </w:t>
      </w:r>
      <w:proofErr w:type="spellStart"/>
      <w:r w:rsidRPr="003B2D04">
        <w:rPr>
          <w:rFonts w:cstheme="minorHAnsi"/>
          <w:sz w:val="24"/>
          <w:szCs w:val="24"/>
        </w:rPr>
        <w:t>Swabi</w:t>
      </w:r>
      <w:proofErr w:type="spellEnd"/>
      <w:r w:rsidRPr="003B2D04">
        <w:rPr>
          <w:rFonts w:cstheme="minorHAnsi"/>
          <w:sz w:val="24"/>
          <w:szCs w:val="24"/>
        </w:rPr>
        <w:t xml:space="preserve"> over a period of two years from 1</w:t>
      </w:r>
      <w:r w:rsidRPr="003B2D04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</w:t>
      </w:r>
      <w:r w:rsidRPr="003B2D04">
        <w:rPr>
          <w:rFonts w:cstheme="minorHAnsi"/>
          <w:sz w:val="24"/>
          <w:szCs w:val="24"/>
        </w:rPr>
        <w:t>March</w:t>
      </w:r>
      <w:r>
        <w:rPr>
          <w:rFonts w:cstheme="minorHAnsi"/>
          <w:sz w:val="24"/>
          <w:szCs w:val="24"/>
        </w:rPr>
        <w:t xml:space="preserve"> </w:t>
      </w:r>
      <w:r w:rsidRPr="003B2D04">
        <w:rPr>
          <w:rFonts w:cstheme="minorHAnsi"/>
          <w:sz w:val="24"/>
          <w:szCs w:val="24"/>
        </w:rPr>
        <w:t>2010 to 28thFebruary 2012.</w:t>
      </w:r>
    </w:p>
    <w:p w:rsidR="003B2D04" w:rsidRPr="003B2D04" w:rsidRDefault="003B2D04" w:rsidP="003B2D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B2D04">
        <w:rPr>
          <w:rFonts w:cstheme="minorHAnsi"/>
          <w:b/>
          <w:bCs/>
          <w:sz w:val="24"/>
          <w:szCs w:val="24"/>
        </w:rPr>
        <w:t xml:space="preserve">METHODOLOGY: </w:t>
      </w:r>
      <w:r w:rsidRPr="003B2D04">
        <w:rPr>
          <w:rFonts w:cstheme="minorHAnsi"/>
          <w:sz w:val="24"/>
          <w:szCs w:val="24"/>
        </w:rPr>
        <w:t>Nine hundred and Sixty patients who presented either with acute ocular condition or ocular injury through the</w:t>
      </w:r>
      <w:r>
        <w:rPr>
          <w:rFonts w:cstheme="minorHAnsi"/>
          <w:sz w:val="24"/>
          <w:szCs w:val="24"/>
        </w:rPr>
        <w:t xml:space="preserve"> </w:t>
      </w:r>
      <w:r w:rsidRPr="003B2D04">
        <w:rPr>
          <w:rFonts w:cstheme="minorHAnsi"/>
          <w:sz w:val="24"/>
          <w:szCs w:val="24"/>
        </w:rPr>
        <w:t xml:space="preserve">outpatient or emergency routes were included in the study. The </w:t>
      </w:r>
      <w:proofErr w:type="gramStart"/>
      <w:r w:rsidRPr="003B2D04">
        <w:rPr>
          <w:rFonts w:cstheme="minorHAnsi"/>
          <w:sz w:val="24"/>
          <w:szCs w:val="24"/>
        </w:rPr>
        <w:t>patients</w:t>
      </w:r>
      <w:proofErr w:type="gramEnd"/>
      <w:r w:rsidRPr="003B2D04">
        <w:rPr>
          <w:rFonts w:cstheme="minorHAnsi"/>
          <w:sz w:val="24"/>
          <w:szCs w:val="24"/>
        </w:rPr>
        <w:t xml:space="preserve"> demographic data, detailed history, examination and final</w:t>
      </w:r>
      <w:r>
        <w:rPr>
          <w:rFonts w:cstheme="minorHAnsi"/>
          <w:sz w:val="24"/>
          <w:szCs w:val="24"/>
        </w:rPr>
        <w:t xml:space="preserve"> </w:t>
      </w:r>
      <w:r w:rsidRPr="003B2D04">
        <w:rPr>
          <w:rFonts w:cstheme="minorHAnsi"/>
          <w:sz w:val="24"/>
          <w:szCs w:val="24"/>
        </w:rPr>
        <w:t>diagnosis were recorded in a questionnaire. Statistical analysis was based on age, gender, presentation, ocular features and diagnosis.</w:t>
      </w:r>
    </w:p>
    <w:p w:rsidR="003B2D04" w:rsidRPr="003B2D04" w:rsidRDefault="003B2D04" w:rsidP="003B2D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B2D04">
        <w:rPr>
          <w:rFonts w:cstheme="minorHAnsi"/>
          <w:b/>
          <w:bCs/>
          <w:sz w:val="24"/>
          <w:szCs w:val="24"/>
        </w:rPr>
        <w:t xml:space="preserve">RESULTS: </w:t>
      </w:r>
      <w:r w:rsidRPr="003B2D04">
        <w:rPr>
          <w:rFonts w:cstheme="minorHAnsi"/>
          <w:sz w:val="24"/>
          <w:szCs w:val="24"/>
        </w:rPr>
        <w:t xml:space="preserve">In our study male were 57.8% (n=555) and female were 42.2% (n=405). Five hundred and thirty </w:t>
      </w:r>
      <w:proofErr w:type="gramStart"/>
      <w:r w:rsidRPr="003B2D04">
        <w:rPr>
          <w:rFonts w:cstheme="minorHAnsi"/>
          <w:sz w:val="24"/>
          <w:szCs w:val="24"/>
        </w:rPr>
        <w:t>Six(</w:t>
      </w:r>
      <w:proofErr w:type="gramEnd"/>
      <w:r w:rsidRPr="003B2D04">
        <w:rPr>
          <w:rFonts w:cstheme="minorHAnsi"/>
          <w:sz w:val="24"/>
          <w:szCs w:val="24"/>
        </w:rPr>
        <w:t>55.8%) patients were in</w:t>
      </w:r>
      <w:r>
        <w:rPr>
          <w:rFonts w:cstheme="minorHAnsi"/>
          <w:sz w:val="24"/>
          <w:szCs w:val="24"/>
        </w:rPr>
        <w:t xml:space="preserve"> </w:t>
      </w:r>
      <w:r w:rsidRPr="003B2D04">
        <w:rPr>
          <w:rFonts w:cstheme="minorHAnsi"/>
          <w:sz w:val="24"/>
          <w:szCs w:val="24"/>
        </w:rPr>
        <w:t>traumatic group while four hundred and twenty four (44.2%) patients were in non-traumatic group. Infective conjunctivitis (62.2%),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3B2D04">
        <w:rPr>
          <w:rFonts w:cstheme="minorHAnsi"/>
          <w:sz w:val="24"/>
          <w:szCs w:val="24"/>
        </w:rPr>
        <w:t>Stye</w:t>
      </w:r>
      <w:proofErr w:type="spellEnd"/>
      <w:r w:rsidRPr="003B2D04">
        <w:rPr>
          <w:rFonts w:cstheme="minorHAnsi"/>
          <w:sz w:val="24"/>
          <w:szCs w:val="24"/>
        </w:rPr>
        <w:t xml:space="preserve"> (12.6%), corneal ulcer (10.10%), retinal vascular disease (1.2%), acute </w:t>
      </w:r>
      <w:proofErr w:type="spellStart"/>
      <w:r w:rsidRPr="003B2D04">
        <w:rPr>
          <w:rFonts w:cstheme="minorHAnsi"/>
          <w:sz w:val="24"/>
          <w:szCs w:val="24"/>
        </w:rPr>
        <w:t>post operative</w:t>
      </w:r>
      <w:proofErr w:type="spellEnd"/>
      <w:r w:rsidRPr="003B2D04">
        <w:rPr>
          <w:rFonts w:cstheme="minorHAnsi"/>
          <w:sz w:val="24"/>
          <w:szCs w:val="24"/>
        </w:rPr>
        <w:t xml:space="preserve"> </w:t>
      </w:r>
      <w:proofErr w:type="spellStart"/>
      <w:r w:rsidRPr="003B2D04">
        <w:rPr>
          <w:rFonts w:cstheme="minorHAnsi"/>
          <w:sz w:val="24"/>
          <w:szCs w:val="24"/>
        </w:rPr>
        <w:t>endophthalmitis</w:t>
      </w:r>
      <w:proofErr w:type="spellEnd"/>
      <w:r w:rsidRPr="003B2D04">
        <w:rPr>
          <w:rFonts w:cstheme="minorHAnsi"/>
          <w:sz w:val="24"/>
          <w:szCs w:val="24"/>
        </w:rPr>
        <w:t xml:space="preserve"> (1.1%), acute uveitis (2.6%)</w:t>
      </w:r>
      <w:r>
        <w:rPr>
          <w:rFonts w:cstheme="minorHAnsi"/>
          <w:sz w:val="24"/>
          <w:szCs w:val="24"/>
        </w:rPr>
        <w:t xml:space="preserve"> </w:t>
      </w:r>
      <w:r w:rsidRPr="003B2D04">
        <w:rPr>
          <w:rFonts w:cstheme="minorHAnsi"/>
          <w:sz w:val="24"/>
          <w:szCs w:val="24"/>
        </w:rPr>
        <w:t>and acute glaucoma (1.0%) were the leading causes in the non-traumatic group. In traumatic group 94.2% patients were non-infected</w:t>
      </w:r>
      <w:r>
        <w:rPr>
          <w:rFonts w:cstheme="minorHAnsi"/>
          <w:sz w:val="24"/>
          <w:szCs w:val="24"/>
        </w:rPr>
        <w:t xml:space="preserve"> </w:t>
      </w:r>
      <w:r w:rsidRPr="003B2D04">
        <w:rPr>
          <w:rFonts w:cstheme="minorHAnsi"/>
          <w:sz w:val="24"/>
          <w:szCs w:val="24"/>
        </w:rPr>
        <w:t xml:space="preserve">while 5.8% were infected. In non-infected patients, both globe and extra globe injuries (44.6%), </w:t>
      </w:r>
      <w:proofErr w:type="spellStart"/>
      <w:r w:rsidRPr="003B2D04">
        <w:rPr>
          <w:rFonts w:cstheme="minorHAnsi"/>
          <w:sz w:val="24"/>
          <w:szCs w:val="24"/>
        </w:rPr>
        <w:t>extraglobe</w:t>
      </w:r>
      <w:proofErr w:type="spellEnd"/>
      <w:r w:rsidRPr="003B2D04">
        <w:rPr>
          <w:rFonts w:cstheme="minorHAnsi"/>
          <w:sz w:val="24"/>
          <w:szCs w:val="24"/>
        </w:rPr>
        <w:t xml:space="preserve"> injuries (23.8%) and globe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3B2D04">
        <w:rPr>
          <w:rFonts w:cstheme="minorHAnsi"/>
          <w:sz w:val="24"/>
          <w:szCs w:val="24"/>
        </w:rPr>
        <w:t>injuries(</w:t>
      </w:r>
      <w:proofErr w:type="gramEnd"/>
      <w:r w:rsidRPr="003B2D04">
        <w:rPr>
          <w:rFonts w:cstheme="minorHAnsi"/>
          <w:sz w:val="24"/>
          <w:szCs w:val="24"/>
        </w:rPr>
        <w:t xml:space="preserve">23%) were present. In globe injuries, open globe injuries (OGI) were 39.7%.Post traumatic </w:t>
      </w:r>
      <w:proofErr w:type="spellStart"/>
      <w:r w:rsidRPr="003B2D04">
        <w:rPr>
          <w:rFonts w:cstheme="minorHAnsi"/>
          <w:sz w:val="24"/>
          <w:szCs w:val="24"/>
        </w:rPr>
        <w:t>endophthalmitis</w:t>
      </w:r>
      <w:proofErr w:type="spellEnd"/>
      <w:r w:rsidRPr="003B2D04">
        <w:rPr>
          <w:rFonts w:cstheme="minorHAnsi"/>
          <w:sz w:val="24"/>
          <w:szCs w:val="24"/>
        </w:rPr>
        <w:t xml:space="preserve"> was reported in</w:t>
      </w:r>
      <w:r>
        <w:rPr>
          <w:rFonts w:cstheme="minorHAnsi"/>
          <w:sz w:val="24"/>
          <w:szCs w:val="24"/>
        </w:rPr>
        <w:t xml:space="preserve"> </w:t>
      </w:r>
      <w:r w:rsidRPr="003B2D04">
        <w:rPr>
          <w:rFonts w:cstheme="minorHAnsi"/>
          <w:sz w:val="24"/>
          <w:szCs w:val="24"/>
        </w:rPr>
        <w:t>54.8% of traumatic ocular infection. Mechanical injuries (70.7%) were leading the list of traumatic ocular emergency. Work place</w:t>
      </w:r>
      <w:r>
        <w:rPr>
          <w:rFonts w:cstheme="minorHAnsi"/>
          <w:sz w:val="24"/>
          <w:szCs w:val="24"/>
        </w:rPr>
        <w:t xml:space="preserve"> </w:t>
      </w:r>
      <w:r w:rsidRPr="003B2D04">
        <w:rPr>
          <w:rFonts w:cstheme="minorHAnsi"/>
          <w:sz w:val="24"/>
          <w:szCs w:val="24"/>
        </w:rPr>
        <w:t>(31.5%) was the most common place for ocular trauma.</w:t>
      </w:r>
    </w:p>
    <w:p w:rsidR="003B2D04" w:rsidRPr="003B2D04" w:rsidRDefault="003B2D04" w:rsidP="003B2D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B2D04">
        <w:rPr>
          <w:rFonts w:cstheme="minorHAnsi"/>
          <w:b/>
          <w:bCs/>
          <w:sz w:val="24"/>
          <w:szCs w:val="24"/>
        </w:rPr>
        <w:t xml:space="preserve">CONCLUSION: </w:t>
      </w:r>
      <w:r w:rsidRPr="003B2D04">
        <w:rPr>
          <w:rFonts w:cstheme="minorHAnsi"/>
          <w:sz w:val="24"/>
          <w:szCs w:val="24"/>
        </w:rPr>
        <w:t>Common non- traumatic ocular emergency were Infective conjunctivitis, infective keratitis, acute glaucoma and acute</w:t>
      </w:r>
    </w:p>
    <w:p w:rsidR="003B2D04" w:rsidRPr="003B2D04" w:rsidRDefault="003B2D04" w:rsidP="003B2D0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 w:rsidRPr="003B2D04">
        <w:rPr>
          <w:rFonts w:cstheme="minorHAnsi"/>
          <w:sz w:val="24"/>
          <w:szCs w:val="24"/>
        </w:rPr>
        <w:lastRenderedPageBreak/>
        <w:t>uveitis</w:t>
      </w:r>
      <w:proofErr w:type="gramEnd"/>
      <w:r w:rsidRPr="003B2D04">
        <w:rPr>
          <w:rFonts w:cstheme="minorHAnsi"/>
          <w:sz w:val="24"/>
          <w:szCs w:val="24"/>
        </w:rPr>
        <w:t>. Females mostly middle age housewives had non-traumatic ocular emergencies. Traumatic ocular emergency commonly</w:t>
      </w:r>
      <w:r>
        <w:rPr>
          <w:rFonts w:cstheme="minorHAnsi"/>
          <w:sz w:val="24"/>
          <w:szCs w:val="24"/>
        </w:rPr>
        <w:t xml:space="preserve"> </w:t>
      </w:r>
      <w:r w:rsidRPr="003B2D04">
        <w:rPr>
          <w:rFonts w:cstheme="minorHAnsi"/>
          <w:sz w:val="24"/>
          <w:szCs w:val="24"/>
        </w:rPr>
        <w:t>reported were both globe and extra globe injuries and open globe injuries. Males mostly young workers had traumatic ocular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3B2D04">
        <w:rPr>
          <w:rFonts w:cstheme="minorHAnsi"/>
          <w:sz w:val="24"/>
          <w:szCs w:val="24"/>
        </w:rPr>
        <w:t xml:space="preserve">emergency. </w:t>
      </w:r>
      <w:proofErr w:type="gramStart"/>
      <w:r w:rsidRPr="003B2D04">
        <w:rPr>
          <w:rFonts w:cstheme="minorHAnsi"/>
          <w:sz w:val="24"/>
          <w:szCs w:val="24"/>
        </w:rPr>
        <w:t>Mechanical injuries mostly the result of occupational accidents in workers.</w:t>
      </w:r>
      <w:proofErr w:type="gramEnd"/>
    </w:p>
    <w:p w:rsidR="003B2D04" w:rsidRPr="003B2D04" w:rsidRDefault="003B2D04" w:rsidP="003B2D0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B2D04">
        <w:rPr>
          <w:rFonts w:cstheme="minorHAnsi"/>
          <w:b/>
          <w:bCs/>
          <w:sz w:val="24"/>
          <w:szCs w:val="24"/>
        </w:rPr>
        <w:t xml:space="preserve">KEYWORDS: </w:t>
      </w:r>
      <w:r w:rsidRPr="003B2D04">
        <w:rPr>
          <w:rFonts w:cstheme="minorHAnsi"/>
          <w:sz w:val="24"/>
          <w:szCs w:val="24"/>
        </w:rPr>
        <w:t>Ocular Emergency, Trauma, Globe Injuries, Non Traumatic Emergency, Occupation.</w:t>
      </w:r>
    </w:p>
    <w:sectPr w:rsidR="003B2D04" w:rsidRPr="003B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04"/>
    <w:rsid w:val="003B2D04"/>
    <w:rsid w:val="0045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</cp:revision>
  <dcterms:created xsi:type="dcterms:W3CDTF">2015-01-14T20:18:00Z</dcterms:created>
  <dcterms:modified xsi:type="dcterms:W3CDTF">2015-01-14T20:20:00Z</dcterms:modified>
</cp:coreProperties>
</file>